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1FD35" w14:textId="4039A90A" w:rsidR="00243221" w:rsidRDefault="00243221" w:rsidP="0050424C">
      <w:pPr>
        <w:pStyle w:val="Heading1"/>
      </w:pPr>
      <w:r>
        <w:t>Module 2 Knowledge Check Answers</w:t>
      </w:r>
    </w:p>
    <w:p w14:paraId="06CB7899" w14:textId="23AB38E2" w:rsidR="00374C5B" w:rsidRPr="0050424C" w:rsidRDefault="00576D77" w:rsidP="0050424C">
      <w:pPr>
        <w:pStyle w:val="Heading1"/>
      </w:pPr>
      <w:r w:rsidRPr="0050424C">
        <w:t>Circuit Court – President Ryan’s Questions &amp; Answer</w:t>
      </w:r>
    </w:p>
    <w:p w14:paraId="5B984A24" w14:textId="77777777" w:rsidR="00144FEE" w:rsidRPr="0050424C" w:rsidRDefault="00144FEE" w:rsidP="0050424C">
      <w:pPr>
        <w:rPr>
          <w:rFonts w:cstheme="minorHAnsi"/>
          <w:color w:val="000000"/>
          <w:sz w:val="24"/>
          <w:szCs w:val="24"/>
        </w:rPr>
      </w:pPr>
    </w:p>
    <w:p w14:paraId="46DE2C2C" w14:textId="4B35D4AE" w:rsidR="00374C5B" w:rsidRPr="00243221" w:rsidRDefault="00243221" w:rsidP="0050424C">
      <w:pPr>
        <w:rPr>
          <w:rFonts w:cstheme="minorHAnsi"/>
          <w:b/>
          <w:bCs/>
          <w:color w:val="000000"/>
          <w:sz w:val="24"/>
          <w:szCs w:val="24"/>
        </w:rPr>
      </w:pPr>
      <w:r>
        <w:rPr>
          <w:rFonts w:cstheme="minorHAnsi"/>
          <w:b/>
          <w:bCs/>
          <w:color w:val="000000"/>
          <w:sz w:val="24"/>
          <w:szCs w:val="24"/>
        </w:rPr>
        <w:t>1.</w:t>
      </w:r>
      <w:r w:rsidR="00374C5B" w:rsidRPr="0050424C">
        <w:rPr>
          <w:rFonts w:cstheme="minorHAnsi"/>
          <w:b/>
          <w:bCs/>
          <w:color w:val="000000"/>
          <w:sz w:val="24"/>
          <w:szCs w:val="24"/>
        </w:rPr>
        <w:t>True or False - the Circuit Court can deal with murder trials?</w:t>
      </w:r>
    </w:p>
    <w:p w14:paraId="54515C5D" w14:textId="77777777" w:rsidR="00374C5B" w:rsidRPr="0050424C" w:rsidRDefault="00374C5B" w:rsidP="0050424C">
      <w:pPr>
        <w:rPr>
          <w:rFonts w:cstheme="minorHAnsi"/>
          <w:color w:val="000000"/>
          <w:sz w:val="24"/>
          <w:szCs w:val="24"/>
        </w:rPr>
      </w:pPr>
      <w:r w:rsidRPr="00243221">
        <w:rPr>
          <w:rFonts w:cstheme="minorHAnsi"/>
          <w:b/>
          <w:bCs/>
          <w:color w:val="000000"/>
          <w:sz w:val="24"/>
          <w:szCs w:val="24"/>
        </w:rPr>
        <w:t>False.</w:t>
      </w:r>
      <w:r w:rsidRPr="0050424C">
        <w:rPr>
          <w:rFonts w:cstheme="minorHAnsi"/>
          <w:color w:val="000000"/>
          <w:sz w:val="24"/>
          <w:szCs w:val="24"/>
        </w:rPr>
        <w:t xml:space="preserve"> Murder trials are only dealt with in the High Court (also known as the Central Criminal Court). The Circuit Court does hear manslaughter trials though.</w:t>
      </w:r>
    </w:p>
    <w:p w14:paraId="50514775" w14:textId="77777777" w:rsidR="00374C5B" w:rsidRPr="0050424C" w:rsidRDefault="00374C5B" w:rsidP="0050424C">
      <w:pPr>
        <w:rPr>
          <w:rFonts w:cstheme="minorHAnsi"/>
          <w:color w:val="000000"/>
          <w:sz w:val="24"/>
          <w:szCs w:val="24"/>
        </w:rPr>
      </w:pPr>
    </w:p>
    <w:p w14:paraId="592F2E04" w14:textId="632BE142" w:rsidR="00374C5B" w:rsidRPr="0050424C" w:rsidRDefault="00243221" w:rsidP="00243221">
      <w:pPr>
        <w:rPr>
          <w:rFonts w:cstheme="minorHAnsi"/>
          <w:color w:val="000000"/>
          <w:sz w:val="24"/>
          <w:szCs w:val="24"/>
        </w:rPr>
      </w:pPr>
      <w:r>
        <w:rPr>
          <w:rFonts w:cstheme="minorHAnsi"/>
          <w:b/>
          <w:bCs/>
          <w:color w:val="000000"/>
          <w:sz w:val="24"/>
          <w:szCs w:val="24"/>
        </w:rPr>
        <w:t>2.</w:t>
      </w:r>
      <w:r w:rsidR="00374C5B" w:rsidRPr="0050424C">
        <w:rPr>
          <w:rFonts w:cstheme="minorHAnsi"/>
          <w:b/>
          <w:bCs/>
          <w:color w:val="000000"/>
          <w:sz w:val="24"/>
          <w:szCs w:val="24"/>
        </w:rPr>
        <w:t>What is the maximum amount of money the Circuit Court can award in damages in a defamation case (unless both parties agree to a larger amount)?</w:t>
      </w:r>
    </w:p>
    <w:p w14:paraId="0205397B" w14:textId="77777777" w:rsidR="00374C5B" w:rsidRPr="0050424C" w:rsidRDefault="00374C5B" w:rsidP="0050424C">
      <w:pPr>
        <w:rPr>
          <w:rFonts w:cstheme="minorHAnsi"/>
          <w:color w:val="000000"/>
          <w:sz w:val="24"/>
          <w:szCs w:val="24"/>
        </w:rPr>
      </w:pPr>
      <w:r w:rsidRPr="0050424C">
        <w:rPr>
          <w:rFonts w:cstheme="minorHAnsi"/>
          <w:color w:val="000000"/>
          <w:sz w:val="24"/>
          <w:szCs w:val="24"/>
        </w:rPr>
        <w:t>A. €15,000</w:t>
      </w:r>
    </w:p>
    <w:p w14:paraId="1D7AD7FC" w14:textId="77777777" w:rsidR="00374C5B" w:rsidRPr="0050424C" w:rsidRDefault="00374C5B" w:rsidP="0050424C">
      <w:pPr>
        <w:rPr>
          <w:rFonts w:cstheme="minorHAnsi"/>
          <w:color w:val="000000"/>
          <w:sz w:val="24"/>
          <w:szCs w:val="24"/>
        </w:rPr>
      </w:pPr>
      <w:r w:rsidRPr="0050424C">
        <w:rPr>
          <w:rFonts w:cstheme="minorHAnsi"/>
          <w:color w:val="000000"/>
          <w:sz w:val="24"/>
          <w:szCs w:val="24"/>
        </w:rPr>
        <w:t>B. €60,000</w:t>
      </w:r>
    </w:p>
    <w:p w14:paraId="0CBCB026" w14:textId="77777777" w:rsidR="00374C5B" w:rsidRPr="00243221" w:rsidRDefault="00374C5B" w:rsidP="0050424C">
      <w:pPr>
        <w:rPr>
          <w:rFonts w:cstheme="minorHAnsi"/>
          <w:b/>
          <w:bCs/>
          <w:color w:val="000000"/>
          <w:sz w:val="24"/>
          <w:szCs w:val="24"/>
        </w:rPr>
      </w:pPr>
      <w:r w:rsidRPr="00243221">
        <w:rPr>
          <w:rFonts w:cstheme="minorHAnsi"/>
          <w:b/>
          <w:bCs/>
          <w:color w:val="000000"/>
          <w:sz w:val="24"/>
          <w:szCs w:val="24"/>
        </w:rPr>
        <w:t>C. €75,000</w:t>
      </w:r>
    </w:p>
    <w:p w14:paraId="3DBE64DE" w14:textId="77777777" w:rsidR="00374C5B" w:rsidRPr="0050424C" w:rsidRDefault="00374C5B" w:rsidP="0050424C">
      <w:pPr>
        <w:rPr>
          <w:rFonts w:cstheme="minorHAnsi"/>
          <w:color w:val="000000"/>
          <w:sz w:val="24"/>
          <w:szCs w:val="24"/>
        </w:rPr>
      </w:pPr>
      <w:r w:rsidRPr="0050424C">
        <w:rPr>
          <w:rFonts w:cstheme="minorHAnsi"/>
          <w:color w:val="000000"/>
          <w:sz w:val="24"/>
          <w:szCs w:val="24"/>
        </w:rPr>
        <w:t>D. €3,000,000</w:t>
      </w:r>
    </w:p>
    <w:p w14:paraId="4C3061EE" w14:textId="77777777" w:rsidR="00374C5B" w:rsidRPr="0050424C" w:rsidRDefault="00374C5B" w:rsidP="0050424C">
      <w:pPr>
        <w:rPr>
          <w:rFonts w:cstheme="minorHAnsi"/>
          <w:color w:val="000000"/>
          <w:sz w:val="24"/>
          <w:szCs w:val="24"/>
        </w:rPr>
      </w:pPr>
    </w:p>
    <w:p w14:paraId="7729B3A9" w14:textId="77777777" w:rsidR="00374C5B" w:rsidRPr="0050424C" w:rsidRDefault="00374C5B" w:rsidP="0050424C">
      <w:pPr>
        <w:rPr>
          <w:rFonts w:cstheme="minorHAnsi"/>
          <w:color w:val="000000"/>
          <w:sz w:val="24"/>
          <w:szCs w:val="24"/>
        </w:rPr>
      </w:pPr>
      <w:r w:rsidRPr="0050424C">
        <w:rPr>
          <w:rFonts w:cstheme="minorHAnsi"/>
          <w:color w:val="000000"/>
          <w:sz w:val="24"/>
          <w:szCs w:val="24"/>
        </w:rPr>
        <w:t>Answer - C - €75,000. (€15,000 is the limit for the District Court, €60,000 is the limit for the Circuit Court for personal injuries cases, and €3 million is the maximum value of assets for family law cases).</w:t>
      </w:r>
    </w:p>
    <w:p w14:paraId="15DE502F" w14:textId="77777777" w:rsidR="00374C5B" w:rsidRPr="0050424C" w:rsidRDefault="00374C5B" w:rsidP="0050424C">
      <w:pPr>
        <w:rPr>
          <w:rFonts w:cstheme="minorHAnsi"/>
          <w:color w:val="000000"/>
          <w:sz w:val="24"/>
          <w:szCs w:val="24"/>
        </w:rPr>
      </w:pPr>
    </w:p>
    <w:p w14:paraId="0CB6E33C" w14:textId="7241CC92" w:rsidR="00374C5B" w:rsidRPr="0050424C" w:rsidRDefault="00243221" w:rsidP="0050424C">
      <w:pPr>
        <w:rPr>
          <w:rFonts w:cstheme="minorHAnsi"/>
          <w:color w:val="000000"/>
          <w:sz w:val="24"/>
          <w:szCs w:val="24"/>
        </w:rPr>
      </w:pPr>
      <w:r>
        <w:rPr>
          <w:rFonts w:cstheme="minorHAnsi"/>
          <w:b/>
          <w:bCs/>
          <w:color w:val="000000"/>
          <w:sz w:val="24"/>
          <w:szCs w:val="24"/>
        </w:rPr>
        <w:t xml:space="preserve">3. </w:t>
      </w:r>
      <w:r w:rsidR="00374C5B" w:rsidRPr="0050424C">
        <w:rPr>
          <w:rFonts w:cstheme="minorHAnsi"/>
          <w:b/>
          <w:bCs/>
          <w:color w:val="000000"/>
          <w:sz w:val="24"/>
          <w:szCs w:val="24"/>
        </w:rPr>
        <w:t>How many Circuit Court judges are assigned to sit in Cork?</w:t>
      </w:r>
    </w:p>
    <w:p w14:paraId="5F382533" w14:textId="77777777" w:rsidR="00374C5B" w:rsidRPr="0050424C" w:rsidRDefault="00374C5B" w:rsidP="0050424C">
      <w:pPr>
        <w:rPr>
          <w:rFonts w:cstheme="minorHAnsi"/>
          <w:color w:val="000000"/>
          <w:sz w:val="24"/>
          <w:szCs w:val="24"/>
        </w:rPr>
      </w:pPr>
      <w:r w:rsidRPr="0050424C">
        <w:rPr>
          <w:rFonts w:cstheme="minorHAnsi"/>
          <w:color w:val="000000"/>
          <w:sz w:val="24"/>
          <w:szCs w:val="24"/>
        </w:rPr>
        <w:t>A. 38</w:t>
      </w:r>
    </w:p>
    <w:p w14:paraId="07F7FC68" w14:textId="77777777" w:rsidR="00374C5B" w:rsidRPr="0050424C" w:rsidRDefault="00374C5B" w:rsidP="0050424C">
      <w:pPr>
        <w:rPr>
          <w:rFonts w:cstheme="minorHAnsi"/>
          <w:color w:val="000000"/>
          <w:sz w:val="24"/>
          <w:szCs w:val="24"/>
        </w:rPr>
      </w:pPr>
      <w:r w:rsidRPr="0050424C">
        <w:rPr>
          <w:rFonts w:cstheme="minorHAnsi"/>
          <w:color w:val="000000"/>
          <w:sz w:val="24"/>
          <w:szCs w:val="24"/>
        </w:rPr>
        <w:t>B. 10</w:t>
      </w:r>
    </w:p>
    <w:p w14:paraId="4F9AE451" w14:textId="77777777" w:rsidR="00374C5B" w:rsidRPr="00243221" w:rsidRDefault="00374C5B" w:rsidP="0050424C">
      <w:pPr>
        <w:rPr>
          <w:rFonts w:cstheme="minorHAnsi"/>
          <w:b/>
          <w:bCs/>
          <w:color w:val="000000"/>
          <w:sz w:val="24"/>
          <w:szCs w:val="24"/>
        </w:rPr>
      </w:pPr>
      <w:r w:rsidRPr="00243221">
        <w:rPr>
          <w:rFonts w:cstheme="minorHAnsi"/>
          <w:b/>
          <w:bCs/>
          <w:color w:val="000000"/>
          <w:sz w:val="24"/>
          <w:szCs w:val="24"/>
        </w:rPr>
        <w:t>C. 3</w:t>
      </w:r>
    </w:p>
    <w:p w14:paraId="0435DCA8" w14:textId="77777777" w:rsidR="00374C5B" w:rsidRPr="0050424C" w:rsidRDefault="00374C5B" w:rsidP="0050424C">
      <w:pPr>
        <w:rPr>
          <w:rFonts w:cstheme="minorHAnsi"/>
          <w:color w:val="000000"/>
          <w:sz w:val="24"/>
          <w:szCs w:val="24"/>
        </w:rPr>
      </w:pPr>
      <w:r w:rsidRPr="0050424C">
        <w:rPr>
          <w:rFonts w:cstheme="minorHAnsi"/>
          <w:color w:val="000000"/>
          <w:sz w:val="24"/>
          <w:szCs w:val="24"/>
        </w:rPr>
        <w:t>D. 2</w:t>
      </w:r>
    </w:p>
    <w:p w14:paraId="215EDBB8" w14:textId="77777777" w:rsidR="00374C5B" w:rsidRPr="0050424C" w:rsidRDefault="00374C5B" w:rsidP="0050424C">
      <w:pPr>
        <w:rPr>
          <w:rFonts w:cstheme="minorHAnsi"/>
          <w:color w:val="000000"/>
          <w:sz w:val="24"/>
          <w:szCs w:val="24"/>
        </w:rPr>
      </w:pPr>
    </w:p>
    <w:p w14:paraId="4F1FEEA5" w14:textId="77777777" w:rsidR="00374C5B" w:rsidRPr="0050424C" w:rsidRDefault="00374C5B" w:rsidP="0050424C">
      <w:pPr>
        <w:rPr>
          <w:rFonts w:cstheme="minorHAnsi"/>
          <w:color w:val="000000"/>
          <w:sz w:val="24"/>
          <w:szCs w:val="24"/>
        </w:rPr>
      </w:pPr>
      <w:r w:rsidRPr="0050424C">
        <w:rPr>
          <w:rFonts w:cstheme="minorHAnsi"/>
          <w:color w:val="000000"/>
          <w:sz w:val="24"/>
          <w:szCs w:val="24"/>
        </w:rPr>
        <w:t>Answer - 3</w:t>
      </w:r>
    </w:p>
    <w:p w14:paraId="171310C0" w14:textId="77777777" w:rsidR="00374C5B" w:rsidRPr="0050424C" w:rsidRDefault="00374C5B" w:rsidP="0050424C">
      <w:pPr>
        <w:rPr>
          <w:rFonts w:cstheme="minorHAnsi"/>
          <w:color w:val="000000"/>
          <w:sz w:val="24"/>
          <w:szCs w:val="24"/>
        </w:rPr>
      </w:pPr>
    </w:p>
    <w:p w14:paraId="5176634D" w14:textId="68BB5C3B" w:rsidR="00374C5B" w:rsidRPr="0050424C" w:rsidRDefault="00243221" w:rsidP="0050424C">
      <w:pPr>
        <w:rPr>
          <w:rFonts w:cstheme="minorHAnsi"/>
          <w:color w:val="000000"/>
          <w:sz w:val="24"/>
          <w:szCs w:val="24"/>
        </w:rPr>
      </w:pPr>
      <w:r>
        <w:rPr>
          <w:rFonts w:cstheme="minorHAnsi"/>
          <w:b/>
          <w:bCs/>
          <w:color w:val="000000"/>
          <w:sz w:val="24"/>
          <w:szCs w:val="24"/>
        </w:rPr>
        <w:t xml:space="preserve">4. </w:t>
      </w:r>
      <w:r w:rsidR="00374C5B" w:rsidRPr="0050424C">
        <w:rPr>
          <w:rFonts w:cstheme="minorHAnsi"/>
          <w:b/>
          <w:bCs/>
          <w:color w:val="000000"/>
          <w:sz w:val="24"/>
          <w:szCs w:val="24"/>
        </w:rPr>
        <w:t>True or false - if you are on trial for a crime in the Circuit Court, the jurors will all come from the same county?</w:t>
      </w:r>
    </w:p>
    <w:p w14:paraId="45CC5ABD" w14:textId="77777777" w:rsidR="00374C5B" w:rsidRPr="0050424C" w:rsidRDefault="00374C5B" w:rsidP="0050424C">
      <w:pPr>
        <w:rPr>
          <w:rFonts w:cstheme="minorHAnsi"/>
          <w:color w:val="000000"/>
          <w:sz w:val="24"/>
          <w:szCs w:val="24"/>
        </w:rPr>
      </w:pPr>
    </w:p>
    <w:p w14:paraId="5F5974AA" w14:textId="7F82C22D" w:rsidR="00374C5B" w:rsidRPr="0050424C" w:rsidRDefault="00374C5B" w:rsidP="0050424C">
      <w:pPr>
        <w:rPr>
          <w:rFonts w:cstheme="minorHAnsi"/>
          <w:color w:val="000000"/>
          <w:sz w:val="24"/>
          <w:szCs w:val="24"/>
        </w:rPr>
      </w:pPr>
      <w:r w:rsidRPr="0050424C">
        <w:rPr>
          <w:rFonts w:cstheme="minorHAnsi"/>
          <w:color w:val="000000"/>
          <w:sz w:val="24"/>
          <w:szCs w:val="24"/>
        </w:rPr>
        <w:t>Answer: True (Did you know, the Court randomly selects people for jury duty using the list of people entitled to vote in elections?)</w:t>
      </w:r>
    </w:p>
    <w:p w14:paraId="1D3C178D" w14:textId="77777777" w:rsidR="000A1279" w:rsidRPr="0050424C" w:rsidRDefault="000A1279" w:rsidP="0050424C">
      <w:pPr>
        <w:pStyle w:val="Heading1"/>
        <w:rPr>
          <w:lang w:val="en-GB"/>
        </w:rPr>
      </w:pPr>
      <w:r w:rsidRPr="0050424C">
        <w:rPr>
          <w:lang w:val="en-GB"/>
        </w:rPr>
        <w:t>View from Bench – Ms. Justice Gearty Questions &amp; Answers</w:t>
      </w:r>
    </w:p>
    <w:p w14:paraId="77042CD5" w14:textId="77777777" w:rsidR="000A1279" w:rsidRPr="0050424C" w:rsidRDefault="000A1279" w:rsidP="0050424C">
      <w:pPr>
        <w:pStyle w:val="ListParagraph"/>
        <w:numPr>
          <w:ilvl w:val="0"/>
          <w:numId w:val="1"/>
        </w:numPr>
        <w:jc w:val="both"/>
        <w:rPr>
          <w:rFonts w:cstheme="minorHAnsi"/>
          <w:sz w:val="24"/>
          <w:szCs w:val="24"/>
          <w:lang w:val="en-GB"/>
        </w:rPr>
      </w:pPr>
      <w:r w:rsidRPr="0050424C">
        <w:rPr>
          <w:rFonts w:cstheme="minorHAnsi"/>
          <w:sz w:val="24"/>
          <w:szCs w:val="24"/>
          <w:lang w:val="en-GB"/>
        </w:rPr>
        <w:t xml:space="preserve">A key feature of the Irish justice system is that it is administered in public </w:t>
      </w:r>
      <w:r w:rsidRPr="00243221">
        <w:rPr>
          <w:rFonts w:cstheme="minorHAnsi"/>
          <w:b/>
          <w:bCs/>
          <w:sz w:val="24"/>
          <w:szCs w:val="24"/>
          <w:lang w:val="en-GB"/>
        </w:rPr>
        <w:t>(True)</w:t>
      </w:r>
    </w:p>
    <w:p w14:paraId="7638E63B" w14:textId="77777777" w:rsidR="000A1279" w:rsidRPr="0050424C" w:rsidRDefault="000A1279" w:rsidP="0050424C">
      <w:pPr>
        <w:pStyle w:val="ListParagraph"/>
        <w:ind w:left="360"/>
        <w:jc w:val="both"/>
        <w:rPr>
          <w:rFonts w:cstheme="minorHAnsi"/>
          <w:sz w:val="24"/>
          <w:szCs w:val="24"/>
          <w:lang w:val="en-GB"/>
        </w:rPr>
      </w:pPr>
    </w:p>
    <w:p w14:paraId="7FE55333" w14:textId="77777777" w:rsidR="000A1279" w:rsidRPr="0050424C" w:rsidRDefault="000A1279" w:rsidP="0050424C">
      <w:pPr>
        <w:pStyle w:val="ListParagraph"/>
        <w:numPr>
          <w:ilvl w:val="0"/>
          <w:numId w:val="1"/>
        </w:numPr>
        <w:jc w:val="both"/>
        <w:rPr>
          <w:rFonts w:cstheme="minorHAnsi"/>
          <w:sz w:val="24"/>
          <w:szCs w:val="24"/>
          <w:lang w:val="en-GB"/>
        </w:rPr>
      </w:pPr>
      <w:r w:rsidRPr="0050424C">
        <w:rPr>
          <w:rFonts w:cstheme="minorHAnsi"/>
          <w:sz w:val="24"/>
          <w:szCs w:val="24"/>
          <w:lang w:val="en-GB"/>
        </w:rPr>
        <w:t xml:space="preserve">Not all cases can be reported by the media </w:t>
      </w:r>
      <w:r w:rsidRPr="00243221">
        <w:rPr>
          <w:rFonts w:cstheme="minorHAnsi"/>
          <w:b/>
          <w:bCs/>
          <w:sz w:val="24"/>
          <w:szCs w:val="24"/>
          <w:lang w:val="en-GB"/>
        </w:rPr>
        <w:t>(False – most cases can be reported by the media even those where the public are not permitted to attend)</w:t>
      </w:r>
    </w:p>
    <w:p w14:paraId="1BB5CFC7" w14:textId="77777777" w:rsidR="000A1279" w:rsidRPr="0050424C" w:rsidRDefault="000A1279" w:rsidP="0050424C">
      <w:pPr>
        <w:pStyle w:val="ListParagraph"/>
        <w:rPr>
          <w:rFonts w:cstheme="minorHAnsi"/>
          <w:sz w:val="24"/>
          <w:szCs w:val="24"/>
          <w:lang w:val="en-GB"/>
        </w:rPr>
      </w:pPr>
    </w:p>
    <w:p w14:paraId="28F0CFB3" w14:textId="77777777" w:rsidR="000A1279" w:rsidRPr="00243221" w:rsidRDefault="000A1279" w:rsidP="0050424C">
      <w:pPr>
        <w:pStyle w:val="ListParagraph"/>
        <w:numPr>
          <w:ilvl w:val="0"/>
          <w:numId w:val="1"/>
        </w:numPr>
        <w:jc w:val="both"/>
        <w:rPr>
          <w:rFonts w:cstheme="minorHAnsi"/>
          <w:b/>
          <w:bCs/>
          <w:sz w:val="24"/>
          <w:szCs w:val="24"/>
          <w:lang w:val="en-GB"/>
        </w:rPr>
      </w:pPr>
      <w:r w:rsidRPr="0050424C">
        <w:rPr>
          <w:rFonts w:cstheme="minorHAnsi"/>
          <w:sz w:val="24"/>
          <w:szCs w:val="24"/>
          <w:lang w:val="en-GB"/>
        </w:rPr>
        <w:t xml:space="preserve">Cases involving children and family law are held in public </w:t>
      </w:r>
      <w:r w:rsidRPr="00243221">
        <w:rPr>
          <w:rFonts w:cstheme="minorHAnsi"/>
          <w:b/>
          <w:bCs/>
          <w:sz w:val="24"/>
          <w:szCs w:val="24"/>
          <w:lang w:val="en-GB"/>
        </w:rPr>
        <w:t>(False – these are held in private but reporters can attend)</w:t>
      </w:r>
    </w:p>
    <w:p w14:paraId="395CC7AA" w14:textId="77777777" w:rsidR="000A1279" w:rsidRPr="0050424C" w:rsidRDefault="000A1279" w:rsidP="0050424C">
      <w:pPr>
        <w:pStyle w:val="ListParagraph"/>
        <w:jc w:val="both"/>
        <w:rPr>
          <w:rFonts w:cstheme="minorHAnsi"/>
          <w:sz w:val="24"/>
          <w:szCs w:val="24"/>
          <w:lang w:val="en-GB"/>
        </w:rPr>
      </w:pPr>
    </w:p>
    <w:p w14:paraId="3764A318" w14:textId="77777777" w:rsidR="000A1279" w:rsidRPr="00243221" w:rsidRDefault="000A1279" w:rsidP="0050424C">
      <w:pPr>
        <w:pStyle w:val="ListParagraph"/>
        <w:numPr>
          <w:ilvl w:val="0"/>
          <w:numId w:val="1"/>
        </w:numPr>
        <w:jc w:val="both"/>
        <w:rPr>
          <w:rFonts w:cstheme="minorHAnsi"/>
          <w:b/>
          <w:bCs/>
          <w:sz w:val="24"/>
          <w:szCs w:val="24"/>
          <w:lang w:val="en-GB"/>
        </w:rPr>
      </w:pPr>
      <w:r w:rsidRPr="0050424C">
        <w:rPr>
          <w:rFonts w:cstheme="minorHAnsi"/>
          <w:sz w:val="24"/>
          <w:szCs w:val="24"/>
          <w:lang w:val="en-GB"/>
        </w:rPr>
        <w:t xml:space="preserve">The judge’s role is to argue the case for one side </w:t>
      </w:r>
      <w:r w:rsidRPr="00243221">
        <w:rPr>
          <w:rFonts w:cstheme="minorHAnsi"/>
          <w:b/>
          <w:bCs/>
          <w:sz w:val="24"/>
          <w:szCs w:val="24"/>
          <w:lang w:val="en-GB"/>
        </w:rPr>
        <w:t>(False – the judge’s role is to listen carefully, apply the law and make a decision)</w:t>
      </w:r>
    </w:p>
    <w:p w14:paraId="2AD19D7F" w14:textId="77777777" w:rsidR="000A1279" w:rsidRPr="0050424C" w:rsidRDefault="000A1279" w:rsidP="0050424C">
      <w:pPr>
        <w:pStyle w:val="ListParagraph"/>
        <w:jc w:val="both"/>
        <w:rPr>
          <w:rFonts w:cstheme="minorHAnsi"/>
          <w:sz w:val="24"/>
          <w:szCs w:val="24"/>
          <w:lang w:val="en-GB"/>
        </w:rPr>
      </w:pPr>
    </w:p>
    <w:p w14:paraId="4693D971" w14:textId="77777777" w:rsidR="000A1279" w:rsidRPr="00243221" w:rsidRDefault="000A1279" w:rsidP="0050424C">
      <w:pPr>
        <w:pStyle w:val="ListParagraph"/>
        <w:numPr>
          <w:ilvl w:val="0"/>
          <w:numId w:val="1"/>
        </w:numPr>
        <w:jc w:val="both"/>
        <w:rPr>
          <w:rFonts w:cstheme="minorHAnsi"/>
          <w:b/>
          <w:bCs/>
          <w:sz w:val="24"/>
          <w:szCs w:val="24"/>
          <w:lang w:val="en-GB"/>
        </w:rPr>
      </w:pPr>
      <w:r w:rsidRPr="0050424C">
        <w:rPr>
          <w:rFonts w:cstheme="minorHAnsi"/>
          <w:sz w:val="24"/>
          <w:szCs w:val="24"/>
          <w:lang w:val="en-GB"/>
        </w:rPr>
        <w:t xml:space="preserve">Standing up in public and making an argument is one of the aspects of life as a barrister </w:t>
      </w:r>
      <w:r w:rsidRPr="00243221">
        <w:rPr>
          <w:rFonts w:cstheme="minorHAnsi"/>
          <w:b/>
          <w:bCs/>
          <w:sz w:val="24"/>
          <w:szCs w:val="24"/>
          <w:lang w:val="en-GB"/>
        </w:rPr>
        <w:t>(True)</w:t>
      </w:r>
    </w:p>
    <w:p w14:paraId="3109A8C1" w14:textId="77777777" w:rsidR="000A1279" w:rsidRPr="0050424C" w:rsidRDefault="000A1279" w:rsidP="0050424C">
      <w:pPr>
        <w:pStyle w:val="ListParagraph"/>
        <w:jc w:val="both"/>
        <w:rPr>
          <w:rFonts w:cstheme="minorHAnsi"/>
          <w:sz w:val="24"/>
          <w:szCs w:val="24"/>
          <w:lang w:val="en-GB"/>
        </w:rPr>
      </w:pPr>
    </w:p>
    <w:p w14:paraId="5A9BD2BF" w14:textId="77777777" w:rsidR="000A1279" w:rsidRPr="00243221" w:rsidRDefault="000A1279" w:rsidP="0050424C">
      <w:pPr>
        <w:pStyle w:val="ListParagraph"/>
        <w:numPr>
          <w:ilvl w:val="0"/>
          <w:numId w:val="1"/>
        </w:numPr>
        <w:jc w:val="both"/>
        <w:rPr>
          <w:rFonts w:cstheme="minorHAnsi"/>
          <w:b/>
          <w:bCs/>
          <w:sz w:val="24"/>
          <w:szCs w:val="24"/>
          <w:lang w:val="en-GB"/>
        </w:rPr>
      </w:pPr>
      <w:r w:rsidRPr="0050424C">
        <w:rPr>
          <w:rFonts w:cstheme="minorHAnsi"/>
          <w:sz w:val="24"/>
          <w:szCs w:val="24"/>
          <w:lang w:val="en-GB"/>
        </w:rPr>
        <w:t xml:space="preserve">All judges come from the Bar </w:t>
      </w:r>
      <w:r w:rsidRPr="00243221">
        <w:rPr>
          <w:rFonts w:cstheme="minorHAnsi"/>
          <w:b/>
          <w:bCs/>
          <w:sz w:val="24"/>
          <w:szCs w:val="24"/>
          <w:lang w:val="en-GB"/>
        </w:rPr>
        <w:t>(False – some are solicitors)</w:t>
      </w:r>
    </w:p>
    <w:p w14:paraId="26F0D30A" w14:textId="77777777" w:rsidR="000A1279" w:rsidRPr="0050424C" w:rsidRDefault="000A1279" w:rsidP="0050424C">
      <w:pPr>
        <w:pStyle w:val="ListParagraph"/>
        <w:rPr>
          <w:rFonts w:cstheme="minorHAnsi"/>
          <w:sz w:val="24"/>
          <w:szCs w:val="24"/>
          <w:lang w:val="en-GB"/>
        </w:rPr>
      </w:pPr>
    </w:p>
    <w:p w14:paraId="7FDCDE73" w14:textId="77777777" w:rsidR="000A1279" w:rsidRPr="0050424C" w:rsidRDefault="000A1279" w:rsidP="0050424C">
      <w:pPr>
        <w:pStyle w:val="ListParagraph"/>
        <w:numPr>
          <w:ilvl w:val="0"/>
          <w:numId w:val="1"/>
        </w:numPr>
        <w:jc w:val="both"/>
        <w:rPr>
          <w:rFonts w:cstheme="minorHAnsi"/>
          <w:sz w:val="24"/>
          <w:szCs w:val="24"/>
          <w:lang w:val="en-GB"/>
        </w:rPr>
      </w:pPr>
      <w:r w:rsidRPr="0050424C">
        <w:rPr>
          <w:rFonts w:cstheme="minorHAnsi"/>
          <w:sz w:val="24"/>
          <w:szCs w:val="24"/>
          <w:lang w:val="en-GB"/>
        </w:rPr>
        <w:t>What are the three characteristics that Judge Gearty mentions in the video that she found helpful in her career? Choose only three</w:t>
      </w:r>
    </w:p>
    <w:p w14:paraId="574EEE57" w14:textId="77777777" w:rsidR="000A1279" w:rsidRPr="0050424C" w:rsidRDefault="000A1279" w:rsidP="0050424C">
      <w:pPr>
        <w:pStyle w:val="ListParagraph"/>
        <w:rPr>
          <w:rFonts w:cstheme="minorHAnsi"/>
          <w:sz w:val="24"/>
          <w:szCs w:val="24"/>
          <w:lang w:val="en-GB"/>
        </w:rPr>
      </w:pPr>
    </w:p>
    <w:p w14:paraId="0A1A7685" w14:textId="77777777" w:rsidR="000A1279" w:rsidRPr="00243221" w:rsidRDefault="000A1279" w:rsidP="0050424C">
      <w:pPr>
        <w:pStyle w:val="ListParagraph"/>
        <w:numPr>
          <w:ilvl w:val="1"/>
          <w:numId w:val="1"/>
        </w:numPr>
        <w:jc w:val="both"/>
        <w:rPr>
          <w:rFonts w:cstheme="minorHAnsi"/>
          <w:b/>
          <w:bCs/>
          <w:sz w:val="24"/>
          <w:szCs w:val="24"/>
          <w:lang w:val="en-GB"/>
        </w:rPr>
      </w:pPr>
      <w:r w:rsidRPr="00243221">
        <w:rPr>
          <w:rFonts w:cstheme="minorHAnsi"/>
          <w:b/>
          <w:bCs/>
          <w:sz w:val="24"/>
          <w:szCs w:val="24"/>
          <w:lang w:val="en-GB"/>
        </w:rPr>
        <w:t>Laughing</w:t>
      </w:r>
    </w:p>
    <w:p w14:paraId="344189E9" w14:textId="77777777" w:rsidR="000A1279" w:rsidRPr="00243221" w:rsidRDefault="000A1279" w:rsidP="0050424C">
      <w:pPr>
        <w:pStyle w:val="ListParagraph"/>
        <w:numPr>
          <w:ilvl w:val="1"/>
          <w:numId w:val="1"/>
        </w:numPr>
        <w:jc w:val="both"/>
        <w:rPr>
          <w:rFonts w:cstheme="minorHAnsi"/>
          <w:b/>
          <w:bCs/>
          <w:sz w:val="24"/>
          <w:szCs w:val="24"/>
          <w:lang w:val="en-GB"/>
        </w:rPr>
      </w:pPr>
      <w:r w:rsidRPr="00243221">
        <w:rPr>
          <w:rFonts w:cstheme="minorHAnsi"/>
          <w:b/>
          <w:bCs/>
          <w:sz w:val="24"/>
          <w:szCs w:val="24"/>
          <w:lang w:val="en-GB"/>
        </w:rPr>
        <w:t>Reading</w:t>
      </w:r>
    </w:p>
    <w:p w14:paraId="51546EF5" w14:textId="77777777" w:rsidR="000A1279" w:rsidRPr="0050424C" w:rsidRDefault="000A1279" w:rsidP="0050424C">
      <w:pPr>
        <w:pStyle w:val="ListParagraph"/>
        <w:numPr>
          <w:ilvl w:val="1"/>
          <w:numId w:val="1"/>
        </w:numPr>
        <w:jc w:val="both"/>
        <w:rPr>
          <w:rFonts w:cstheme="minorHAnsi"/>
          <w:sz w:val="24"/>
          <w:szCs w:val="24"/>
          <w:lang w:val="en-GB"/>
        </w:rPr>
      </w:pPr>
      <w:r w:rsidRPr="00243221">
        <w:rPr>
          <w:rFonts w:cstheme="minorHAnsi"/>
          <w:b/>
          <w:bCs/>
          <w:sz w:val="24"/>
          <w:szCs w:val="24"/>
          <w:lang w:val="en-GB"/>
        </w:rPr>
        <w:t>Performance</w:t>
      </w:r>
      <w:r w:rsidRPr="0050424C">
        <w:rPr>
          <w:rFonts w:cstheme="minorHAnsi"/>
          <w:sz w:val="24"/>
          <w:szCs w:val="24"/>
          <w:lang w:val="en-GB"/>
        </w:rPr>
        <w:t xml:space="preserve"> </w:t>
      </w:r>
    </w:p>
    <w:p w14:paraId="3E50905C" w14:textId="77777777" w:rsidR="00D958E8" w:rsidRPr="0050424C" w:rsidRDefault="00D958E8" w:rsidP="0050424C">
      <w:pPr>
        <w:pStyle w:val="Heading1"/>
      </w:pPr>
      <w:r w:rsidRPr="0050424C">
        <w:t>Life as a member of the Garda Síochána</w:t>
      </w:r>
    </w:p>
    <w:p w14:paraId="33BEF403" w14:textId="77777777" w:rsidR="00D958E8" w:rsidRPr="0050424C" w:rsidRDefault="00D958E8" w:rsidP="0050424C">
      <w:pPr>
        <w:pStyle w:val="ListParagraph"/>
        <w:ind w:left="360"/>
        <w:rPr>
          <w:rFonts w:cstheme="minorHAnsi"/>
          <w:color w:val="000000"/>
          <w:sz w:val="24"/>
          <w:szCs w:val="24"/>
        </w:rPr>
      </w:pPr>
    </w:p>
    <w:p w14:paraId="3FA3E1B8" w14:textId="77777777" w:rsidR="00D958E8" w:rsidRPr="0050424C" w:rsidRDefault="00D958E8" w:rsidP="00243221">
      <w:pPr>
        <w:pStyle w:val="ListParagraph"/>
        <w:numPr>
          <w:ilvl w:val="0"/>
          <w:numId w:val="7"/>
        </w:numPr>
        <w:rPr>
          <w:rFonts w:cstheme="minorHAnsi"/>
          <w:color w:val="000000"/>
          <w:sz w:val="24"/>
          <w:szCs w:val="24"/>
        </w:rPr>
      </w:pPr>
      <w:r w:rsidRPr="0050424C">
        <w:rPr>
          <w:rFonts w:cstheme="minorHAnsi"/>
          <w:b/>
          <w:bCs/>
          <w:color w:val="000000"/>
          <w:sz w:val="24"/>
          <w:szCs w:val="24"/>
        </w:rPr>
        <w:t>What unit does Detective Superintendent McCormack work in?</w:t>
      </w:r>
    </w:p>
    <w:p w14:paraId="0D172664" w14:textId="77777777" w:rsidR="00D958E8" w:rsidRPr="0050424C" w:rsidRDefault="00D958E8" w:rsidP="00243221">
      <w:pPr>
        <w:pStyle w:val="ListParagraph"/>
        <w:ind w:left="360"/>
        <w:rPr>
          <w:rFonts w:cstheme="minorHAnsi"/>
          <w:color w:val="000000"/>
          <w:sz w:val="24"/>
          <w:szCs w:val="24"/>
        </w:rPr>
      </w:pPr>
      <w:r w:rsidRPr="0050424C">
        <w:rPr>
          <w:rFonts w:cstheme="minorHAnsi"/>
          <w:color w:val="000000"/>
          <w:sz w:val="24"/>
          <w:szCs w:val="24"/>
        </w:rPr>
        <w:t>A. The Criminal Assets Bureau</w:t>
      </w:r>
    </w:p>
    <w:p w14:paraId="4C2875F0" w14:textId="77777777" w:rsidR="00D958E8" w:rsidRPr="00243221" w:rsidRDefault="00D958E8" w:rsidP="00243221">
      <w:pPr>
        <w:pStyle w:val="ListParagraph"/>
        <w:ind w:left="360"/>
        <w:rPr>
          <w:rFonts w:cstheme="minorHAnsi"/>
          <w:b/>
          <w:bCs/>
          <w:color w:val="000000"/>
          <w:sz w:val="24"/>
          <w:szCs w:val="24"/>
        </w:rPr>
      </w:pPr>
      <w:r w:rsidRPr="00243221">
        <w:rPr>
          <w:rFonts w:cstheme="minorHAnsi"/>
          <w:b/>
          <w:bCs/>
          <w:color w:val="000000"/>
          <w:sz w:val="24"/>
          <w:szCs w:val="24"/>
        </w:rPr>
        <w:t>B. The National Drugs and Organised Crime Bureau</w:t>
      </w:r>
    </w:p>
    <w:p w14:paraId="47414716" w14:textId="77777777" w:rsidR="00D958E8" w:rsidRPr="0050424C" w:rsidRDefault="00D958E8" w:rsidP="00243221">
      <w:pPr>
        <w:pStyle w:val="ListParagraph"/>
        <w:ind w:left="360"/>
        <w:rPr>
          <w:rFonts w:cstheme="minorHAnsi"/>
          <w:color w:val="000000"/>
          <w:sz w:val="24"/>
          <w:szCs w:val="24"/>
        </w:rPr>
      </w:pPr>
      <w:r w:rsidRPr="0050424C">
        <w:rPr>
          <w:rFonts w:cstheme="minorHAnsi"/>
          <w:color w:val="000000"/>
          <w:sz w:val="24"/>
          <w:szCs w:val="24"/>
        </w:rPr>
        <w:t>C. The Roads Policing Unit</w:t>
      </w:r>
    </w:p>
    <w:p w14:paraId="2E50FB19" w14:textId="77777777" w:rsidR="00D958E8" w:rsidRPr="0050424C" w:rsidRDefault="00D958E8" w:rsidP="00243221">
      <w:pPr>
        <w:pStyle w:val="ListParagraph"/>
        <w:ind w:left="360"/>
        <w:rPr>
          <w:rFonts w:cstheme="minorHAnsi"/>
          <w:color w:val="000000"/>
          <w:sz w:val="24"/>
          <w:szCs w:val="24"/>
        </w:rPr>
      </w:pPr>
      <w:r w:rsidRPr="0050424C">
        <w:rPr>
          <w:rFonts w:cstheme="minorHAnsi"/>
          <w:color w:val="000000"/>
          <w:sz w:val="24"/>
          <w:szCs w:val="24"/>
        </w:rPr>
        <w:t>D. The National Economic Crime Bureau</w:t>
      </w:r>
    </w:p>
    <w:p w14:paraId="73BDBB55" w14:textId="77777777" w:rsidR="00D958E8" w:rsidRPr="0050424C" w:rsidRDefault="00D958E8" w:rsidP="00243221">
      <w:pPr>
        <w:pStyle w:val="ListParagraph"/>
        <w:ind w:left="360"/>
        <w:rPr>
          <w:rFonts w:cstheme="minorHAnsi"/>
          <w:color w:val="000000"/>
          <w:sz w:val="24"/>
          <w:szCs w:val="24"/>
        </w:rPr>
      </w:pPr>
    </w:p>
    <w:p w14:paraId="50C89022" w14:textId="7EB33110" w:rsidR="00D958E8" w:rsidRDefault="00D958E8" w:rsidP="00243221">
      <w:pPr>
        <w:pStyle w:val="ListParagraph"/>
        <w:ind w:left="360"/>
        <w:rPr>
          <w:rFonts w:cstheme="minorHAnsi"/>
          <w:color w:val="000000"/>
          <w:sz w:val="24"/>
          <w:szCs w:val="24"/>
        </w:rPr>
      </w:pPr>
      <w:r w:rsidRPr="0050424C">
        <w:rPr>
          <w:rFonts w:cstheme="minorHAnsi"/>
          <w:color w:val="000000"/>
          <w:sz w:val="24"/>
          <w:szCs w:val="24"/>
        </w:rPr>
        <w:t>Answer: B. The National Drugs and Organised Crime Bureau.</w:t>
      </w:r>
    </w:p>
    <w:p w14:paraId="3B6E3C28" w14:textId="77777777" w:rsidR="00243221" w:rsidRPr="0050424C" w:rsidRDefault="00243221" w:rsidP="00243221">
      <w:pPr>
        <w:pStyle w:val="ListParagraph"/>
        <w:ind w:left="360"/>
        <w:rPr>
          <w:rFonts w:cstheme="minorHAnsi"/>
          <w:color w:val="000000"/>
          <w:sz w:val="24"/>
          <w:szCs w:val="24"/>
        </w:rPr>
      </w:pPr>
    </w:p>
    <w:p w14:paraId="0A87A0E4" w14:textId="77777777" w:rsidR="00D958E8" w:rsidRPr="0050424C" w:rsidRDefault="00D958E8" w:rsidP="00243221">
      <w:pPr>
        <w:pStyle w:val="ListParagraph"/>
        <w:numPr>
          <w:ilvl w:val="0"/>
          <w:numId w:val="7"/>
        </w:numPr>
        <w:rPr>
          <w:rFonts w:cstheme="minorHAnsi"/>
          <w:color w:val="000000"/>
          <w:sz w:val="24"/>
          <w:szCs w:val="24"/>
        </w:rPr>
      </w:pPr>
      <w:r w:rsidRPr="0050424C">
        <w:rPr>
          <w:rFonts w:cstheme="minorHAnsi"/>
          <w:b/>
          <w:bCs/>
          <w:color w:val="000000"/>
          <w:sz w:val="24"/>
          <w:szCs w:val="24"/>
        </w:rPr>
        <w:t>What makes An Garda Síochána unique compared to other police forces abroad?</w:t>
      </w:r>
    </w:p>
    <w:p w14:paraId="1033F82A" w14:textId="77777777" w:rsidR="00D958E8" w:rsidRPr="0050424C" w:rsidRDefault="00D958E8" w:rsidP="00243221">
      <w:pPr>
        <w:pStyle w:val="ListParagraph"/>
        <w:ind w:left="360"/>
        <w:rPr>
          <w:rFonts w:cstheme="minorHAnsi"/>
          <w:color w:val="000000"/>
          <w:sz w:val="24"/>
          <w:szCs w:val="24"/>
        </w:rPr>
      </w:pPr>
      <w:r w:rsidRPr="0050424C">
        <w:rPr>
          <w:rFonts w:cstheme="minorHAnsi"/>
          <w:color w:val="000000"/>
          <w:sz w:val="24"/>
          <w:szCs w:val="24"/>
        </w:rPr>
        <w:t xml:space="preserve">A. </w:t>
      </w:r>
      <w:r w:rsidRPr="0050424C">
        <w:rPr>
          <w:rFonts w:cstheme="minorHAnsi"/>
          <w:color w:val="000000"/>
          <w:sz w:val="24"/>
          <w:szCs w:val="24"/>
          <w:shd w:val="clear" w:color="auto" w:fill="FFFFFF"/>
        </w:rPr>
        <w:t>An Garda Síochána </w:t>
      </w:r>
      <w:r w:rsidRPr="0050424C">
        <w:rPr>
          <w:rFonts w:cstheme="minorHAnsi"/>
          <w:color w:val="000000"/>
          <w:sz w:val="24"/>
          <w:szCs w:val="24"/>
        </w:rPr>
        <w:t>deals with road traffic accidents.</w:t>
      </w:r>
    </w:p>
    <w:p w14:paraId="34C4129D" w14:textId="77777777" w:rsidR="00D958E8" w:rsidRPr="0050424C" w:rsidRDefault="00D958E8" w:rsidP="00243221">
      <w:pPr>
        <w:pStyle w:val="ListParagraph"/>
        <w:ind w:left="360"/>
        <w:rPr>
          <w:rFonts w:cstheme="minorHAnsi"/>
          <w:color w:val="000000"/>
          <w:sz w:val="24"/>
          <w:szCs w:val="24"/>
        </w:rPr>
      </w:pPr>
      <w:r w:rsidRPr="0050424C">
        <w:rPr>
          <w:rFonts w:cstheme="minorHAnsi"/>
          <w:color w:val="000000"/>
          <w:sz w:val="24"/>
          <w:szCs w:val="24"/>
        </w:rPr>
        <w:t>B. Gardaí present cases in court.</w:t>
      </w:r>
    </w:p>
    <w:p w14:paraId="610AE314" w14:textId="77777777" w:rsidR="00D958E8" w:rsidRPr="0050424C" w:rsidRDefault="00D958E8" w:rsidP="00243221">
      <w:pPr>
        <w:pStyle w:val="ListParagraph"/>
        <w:ind w:left="360"/>
        <w:rPr>
          <w:rFonts w:cstheme="minorHAnsi"/>
          <w:color w:val="000000"/>
          <w:sz w:val="24"/>
          <w:szCs w:val="24"/>
        </w:rPr>
      </w:pPr>
      <w:r w:rsidRPr="0050424C">
        <w:rPr>
          <w:rFonts w:cstheme="minorHAnsi"/>
          <w:color w:val="000000"/>
          <w:sz w:val="24"/>
          <w:szCs w:val="24"/>
        </w:rPr>
        <w:t>C. Gardaí treat information given to them confidentially.</w:t>
      </w:r>
    </w:p>
    <w:p w14:paraId="79B6727E" w14:textId="77777777" w:rsidR="00D958E8" w:rsidRPr="00243221" w:rsidRDefault="00D958E8" w:rsidP="00243221">
      <w:pPr>
        <w:pStyle w:val="ListParagraph"/>
        <w:ind w:left="360"/>
        <w:rPr>
          <w:rFonts w:cstheme="minorHAnsi"/>
          <w:b/>
          <w:bCs/>
          <w:color w:val="000000"/>
          <w:sz w:val="24"/>
          <w:szCs w:val="24"/>
        </w:rPr>
      </w:pPr>
      <w:r w:rsidRPr="00243221">
        <w:rPr>
          <w:rFonts w:cstheme="minorHAnsi"/>
          <w:b/>
          <w:bCs/>
          <w:color w:val="000000"/>
          <w:sz w:val="24"/>
          <w:szCs w:val="24"/>
        </w:rPr>
        <w:t>D. An Garda Síochána is responsible for the security of the State as well as policing.</w:t>
      </w:r>
    </w:p>
    <w:p w14:paraId="6753521E" w14:textId="77777777" w:rsidR="00D958E8" w:rsidRPr="0050424C" w:rsidRDefault="00D958E8" w:rsidP="00243221">
      <w:pPr>
        <w:pStyle w:val="ListParagraph"/>
        <w:ind w:left="360"/>
        <w:rPr>
          <w:rFonts w:cstheme="minorHAnsi"/>
          <w:color w:val="000000"/>
          <w:sz w:val="24"/>
          <w:szCs w:val="24"/>
        </w:rPr>
      </w:pPr>
    </w:p>
    <w:p w14:paraId="02823CF7" w14:textId="77777777" w:rsidR="00D958E8" w:rsidRPr="0050424C" w:rsidRDefault="00D958E8" w:rsidP="00243221">
      <w:pPr>
        <w:pStyle w:val="ListParagraph"/>
        <w:ind w:left="360"/>
        <w:rPr>
          <w:rFonts w:cstheme="minorHAnsi"/>
          <w:color w:val="000000"/>
          <w:sz w:val="24"/>
          <w:szCs w:val="24"/>
        </w:rPr>
      </w:pPr>
      <w:r w:rsidRPr="0050424C">
        <w:rPr>
          <w:rFonts w:cstheme="minorHAnsi"/>
          <w:color w:val="000000"/>
          <w:sz w:val="24"/>
          <w:szCs w:val="24"/>
        </w:rPr>
        <w:t>Answer: D. </w:t>
      </w:r>
      <w:r w:rsidRPr="0050424C">
        <w:rPr>
          <w:rFonts w:cstheme="minorHAnsi"/>
          <w:color w:val="000000"/>
          <w:sz w:val="24"/>
          <w:szCs w:val="24"/>
          <w:shd w:val="clear" w:color="auto" w:fill="FFFFFF"/>
        </w:rPr>
        <w:t>An Garda Síochána</w:t>
      </w:r>
      <w:r w:rsidRPr="0050424C">
        <w:rPr>
          <w:rStyle w:val="apple-converted-space"/>
          <w:rFonts w:cstheme="minorHAnsi"/>
          <w:color w:val="000000"/>
          <w:sz w:val="24"/>
          <w:szCs w:val="24"/>
          <w:shd w:val="clear" w:color="auto" w:fill="FFFFFF"/>
        </w:rPr>
        <w:t xml:space="preserve"> is a police </w:t>
      </w:r>
      <w:r w:rsidRPr="0050424C">
        <w:rPr>
          <w:rStyle w:val="apple-converted-space"/>
          <w:rFonts w:cstheme="minorHAnsi"/>
          <w:i/>
          <w:iCs/>
          <w:color w:val="000000"/>
          <w:sz w:val="24"/>
          <w:szCs w:val="24"/>
          <w:shd w:val="clear" w:color="auto" w:fill="FFFFFF"/>
        </w:rPr>
        <w:t>and security</w:t>
      </w:r>
      <w:r w:rsidRPr="0050424C">
        <w:rPr>
          <w:rStyle w:val="apple-converted-space"/>
          <w:rFonts w:cstheme="minorHAnsi"/>
          <w:color w:val="000000"/>
          <w:sz w:val="24"/>
          <w:szCs w:val="24"/>
          <w:shd w:val="clear" w:color="auto" w:fill="FFFFFF"/>
        </w:rPr>
        <w:t> service. In the UK for example, State security is handled by a separate agency - MI5. This work includes things like counter-espionage.</w:t>
      </w:r>
    </w:p>
    <w:p w14:paraId="59699111" w14:textId="77777777" w:rsidR="00D958E8" w:rsidRPr="0050424C" w:rsidRDefault="00D958E8" w:rsidP="00243221">
      <w:pPr>
        <w:pStyle w:val="ListParagraph"/>
        <w:spacing w:after="240"/>
        <w:ind w:left="360"/>
        <w:rPr>
          <w:rFonts w:cstheme="minorHAnsi"/>
          <w:color w:val="000000"/>
          <w:sz w:val="24"/>
          <w:szCs w:val="24"/>
        </w:rPr>
      </w:pPr>
    </w:p>
    <w:p w14:paraId="41EF2201" w14:textId="77777777" w:rsidR="00D958E8" w:rsidRPr="0050424C" w:rsidRDefault="00D958E8" w:rsidP="00243221">
      <w:pPr>
        <w:pStyle w:val="ListParagraph"/>
        <w:numPr>
          <w:ilvl w:val="0"/>
          <w:numId w:val="7"/>
        </w:numPr>
        <w:rPr>
          <w:rFonts w:cstheme="minorHAnsi"/>
          <w:color w:val="000000"/>
          <w:sz w:val="24"/>
          <w:szCs w:val="24"/>
        </w:rPr>
      </w:pPr>
      <w:r w:rsidRPr="0050424C">
        <w:rPr>
          <w:rFonts w:cstheme="minorHAnsi"/>
          <w:b/>
          <w:bCs/>
          <w:color w:val="000000"/>
          <w:sz w:val="24"/>
          <w:szCs w:val="24"/>
        </w:rPr>
        <w:t xml:space="preserve">Which of the following is </w:t>
      </w:r>
      <w:r w:rsidRPr="0050424C">
        <w:rPr>
          <w:rFonts w:cstheme="minorHAnsi"/>
          <w:b/>
          <w:bCs/>
          <w:i/>
          <w:iCs/>
          <w:color w:val="000000"/>
          <w:sz w:val="24"/>
          <w:szCs w:val="24"/>
          <w:u w:val="single"/>
        </w:rPr>
        <w:t>not</w:t>
      </w:r>
      <w:r w:rsidRPr="0050424C">
        <w:rPr>
          <w:rFonts w:cstheme="minorHAnsi"/>
          <w:b/>
          <w:bCs/>
          <w:color w:val="000000"/>
          <w:sz w:val="24"/>
          <w:szCs w:val="24"/>
        </w:rPr>
        <w:t xml:space="preserve"> a task performed by An Garda Síochána?</w:t>
      </w:r>
    </w:p>
    <w:p w14:paraId="0DF84F44" w14:textId="77777777" w:rsidR="00D958E8" w:rsidRPr="0050424C" w:rsidRDefault="00D958E8" w:rsidP="00243221">
      <w:pPr>
        <w:pStyle w:val="ListParagraph"/>
        <w:ind w:left="360"/>
        <w:rPr>
          <w:rFonts w:cstheme="minorHAnsi"/>
          <w:color w:val="000000"/>
          <w:sz w:val="24"/>
          <w:szCs w:val="24"/>
        </w:rPr>
      </w:pPr>
      <w:r w:rsidRPr="0050424C">
        <w:rPr>
          <w:rFonts w:cstheme="minorHAnsi"/>
          <w:color w:val="000000"/>
          <w:sz w:val="24"/>
          <w:szCs w:val="24"/>
        </w:rPr>
        <w:t>A. Responding to fatal accidents.</w:t>
      </w:r>
    </w:p>
    <w:p w14:paraId="0A05A173" w14:textId="77777777" w:rsidR="00D958E8" w:rsidRPr="0050424C" w:rsidRDefault="00D958E8" w:rsidP="00243221">
      <w:pPr>
        <w:pStyle w:val="ListParagraph"/>
        <w:ind w:left="360"/>
        <w:rPr>
          <w:rFonts w:cstheme="minorHAnsi"/>
          <w:color w:val="000000"/>
          <w:sz w:val="24"/>
          <w:szCs w:val="24"/>
        </w:rPr>
      </w:pPr>
      <w:r w:rsidRPr="0050424C">
        <w:rPr>
          <w:rFonts w:cstheme="minorHAnsi"/>
          <w:color w:val="000000"/>
          <w:sz w:val="24"/>
          <w:szCs w:val="24"/>
        </w:rPr>
        <w:t>B. Providing protection in court rooms to judges and prisoners.</w:t>
      </w:r>
    </w:p>
    <w:p w14:paraId="150F5FAB" w14:textId="77777777" w:rsidR="00D958E8" w:rsidRPr="00243221" w:rsidRDefault="00D958E8" w:rsidP="00243221">
      <w:pPr>
        <w:pStyle w:val="ListParagraph"/>
        <w:ind w:left="360"/>
        <w:rPr>
          <w:rFonts w:cstheme="minorHAnsi"/>
          <w:b/>
          <w:bCs/>
          <w:color w:val="000000"/>
          <w:sz w:val="24"/>
          <w:szCs w:val="24"/>
        </w:rPr>
      </w:pPr>
      <w:r w:rsidRPr="00243221">
        <w:rPr>
          <w:rFonts w:cstheme="minorHAnsi"/>
          <w:b/>
          <w:bCs/>
          <w:color w:val="000000"/>
          <w:sz w:val="24"/>
          <w:szCs w:val="24"/>
        </w:rPr>
        <w:t>C. Representing people who want to bring civil cases in Court.</w:t>
      </w:r>
    </w:p>
    <w:p w14:paraId="09D5E104" w14:textId="77777777" w:rsidR="00D958E8" w:rsidRPr="0050424C" w:rsidRDefault="00D958E8" w:rsidP="00243221">
      <w:pPr>
        <w:pStyle w:val="ListParagraph"/>
        <w:ind w:left="360"/>
        <w:rPr>
          <w:rFonts w:cstheme="minorHAnsi"/>
          <w:color w:val="000000"/>
          <w:sz w:val="24"/>
          <w:szCs w:val="24"/>
        </w:rPr>
      </w:pPr>
      <w:r w:rsidRPr="0050424C">
        <w:rPr>
          <w:rFonts w:cstheme="minorHAnsi"/>
          <w:color w:val="000000"/>
          <w:sz w:val="24"/>
          <w:szCs w:val="24"/>
        </w:rPr>
        <w:t>D. Investigating fraud and organised crime.</w:t>
      </w:r>
    </w:p>
    <w:p w14:paraId="6D260B46" w14:textId="77777777" w:rsidR="00D958E8" w:rsidRPr="0050424C" w:rsidRDefault="00D958E8" w:rsidP="00243221">
      <w:pPr>
        <w:pStyle w:val="ListParagraph"/>
        <w:ind w:left="360"/>
        <w:rPr>
          <w:rFonts w:cstheme="minorHAnsi"/>
          <w:color w:val="000000"/>
          <w:sz w:val="24"/>
          <w:szCs w:val="24"/>
        </w:rPr>
      </w:pPr>
    </w:p>
    <w:p w14:paraId="678B7ECE" w14:textId="77777777" w:rsidR="00D958E8" w:rsidRPr="0050424C" w:rsidRDefault="00D958E8" w:rsidP="00243221">
      <w:pPr>
        <w:pStyle w:val="ListParagraph"/>
        <w:ind w:left="360"/>
        <w:rPr>
          <w:rFonts w:cstheme="minorHAnsi"/>
          <w:color w:val="000000"/>
          <w:sz w:val="24"/>
          <w:szCs w:val="24"/>
        </w:rPr>
      </w:pPr>
      <w:r w:rsidRPr="0050424C">
        <w:rPr>
          <w:rFonts w:cstheme="minorHAnsi"/>
          <w:color w:val="000000"/>
          <w:sz w:val="24"/>
          <w:szCs w:val="24"/>
        </w:rPr>
        <w:t>Answer: C. Garda present criminal cases in the District Court but if you want to bring a civil case, you have to hire a lawyer.</w:t>
      </w:r>
    </w:p>
    <w:p w14:paraId="6D8C80C5" w14:textId="77777777" w:rsidR="00D958E8" w:rsidRPr="0050424C" w:rsidRDefault="00D958E8" w:rsidP="00243221">
      <w:pPr>
        <w:pStyle w:val="ListParagraph"/>
        <w:ind w:left="360"/>
        <w:rPr>
          <w:rFonts w:cstheme="minorHAnsi"/>
          <w:color w:val="000000"/>
          <w:sz w:val="24"/>
          <w:szCs w:val="24"/>
        </w:rPr>
      </w:pPr>
    </w:p>
    <w:p w14:paraId="423500E6" w14:textId="77777777" w:rsidR="00D958E8" w:rsidRPr="0050424C" w:rsidRDefault="00D958E8" w:rsidP="00243221">
      <w:pPr>
        <w:pStyle w:val="ListParagraph"/>
        <w:numPr>
          <w:ilvl w:val="0"/>
          <w:numId w:val="7"/>
        </w:numPr>
        <w:rPr>
          <w:rFonts w:cstheme="minorHAnsi"/>
          <w:color w:val="000000"/>
          <w:sz w:val="24"/>
          <w:szCs w:val="24"/>
        </w:rPr>
      </w:pPr>
      <w:r w:rsidRPr="0050424C">
        <w:rPr>
          <w:rFonts w:cstheme="minorHAnsi"/>
          <w:b/>
          <w:bCs/>
          <w:color w:val="000000"/>
          <w:sz w:val="24"/>
          <w:szCs w:val="24"/>
        </w:rPr>
        <w:t>Se McCormack is a detective superintendent. What is the rank between sergeant and superintendent?</w:t>
      </w:r>
    </w:p>
    <w:p w14:paraId="067050CC" w14:textId="77777777" w:rsidR="00D958E8" w:rsidRPr="00E5761F" w:rsidRDefault="00D958E8" w:rsidP="00243221">
      <w:pPr>
        <w:pStyle w:val="ListParagraph"/>
        <w:ind w:left="360"/>
        <w:rPr>
          <w:rFonts w:cstheme="minorHAnsi"/>
          <w:b/>
          <w:bCs/>
          <w:color w:val="000000"/>
          <w:sz w:val="24"/>
          <w:szCs w:val="24"/>
        </w:rPr>
      </w:pPr>
      <w:r w:rsidRPr="00E5761F">
        <w:rPr>
          <w:rFonts w:cstheme="minorHAnsi"/>
          <w:b/>
          <w:bCs/>
          <w:color w:val="000000"/>
          <w:sz w:val="24"/>
          <w:szCs w:val="24"/>
        </w:rPr>
        <w:t>A. Inspector</w:t>
      </w:r>
    </w:p>
    <w:p w14:paraId="1DD86266" w14:textId="77777777" w:rsidR="00D958E8" w:rsidRPr="0050424C" w:rsidRDefault="00D958E8" w:rsidP="00243221">
      <w:pPr>
        <w:pStyle w:val="ListParagraph"/>
        <w:ind w:left="360"/>
        <w:rPr>
          <w:rFonts w:cstheme="minorHAnsi"/>
          <w:color w:val="000000"/>
          <w:sz w:val="24"/>
          <w:szCs w:val="24"/>
        </w:rPr>
      </w:pPr>
      <w:r w:rsidRPr="0050424C">
        <w:rPr>
          <w:rFonts w:cstheme="minorHAnsi"/>
          <w:color w:val="000000"/>
          <w:sz w:val="24"/>
          <w:szCs w:val="24"/>
        </w:rPr>
        <w:t>B. Reserve Garda</w:t>
      </w:r>
    </w:p>
    <w:p w14:paraId="1143B70D" w14:textId="77777777" w:rsidR="00D958E8" w:rsidRPr="0050424C" w:rsidRDefault="00D958E8" w:rsidP="00243221">
      <w:pPr>
        <w:pStyle w:val="ListParagraph"/>
        <w:ind w:left="360"/>
        <w:rPr>
          <w:rFonts w:cstheme="minorHAnsi"/>
          <w:color w:val="000000"/>
          <w:sz w:val="24"/>
          <w:szCs w:val="24"/>
        </w:rPr>
      </w:pPr>
      <w:r w:rsidRPr="0050424C">
        <w:rPr>
          <w:rFonts w:cstheme="minorHAnsi"/>
          <w:color w:val="000000"/>
          <w:sz w:val="24"/>
          <w:szCs w:val="24"/>
        </w:rPr>
        <w:t>C. Commissioner</w:t>
      </w:r>
    </w:p>
    <w:p w14:paraId="6DD238F3" w14:textId="0C91E58D" w:rsidR="00D958E8" w:rsidRPr="0050424C" w:rsidRDefault="00243221" w:rsidP="00243221">
      <w:pPr>
        <w:pStyle w:val="ListParagraph"/>
        <w:ind w:left="360"/>
        <w:rPr>
          <w:rFonts w:cstheme="minorHAnsi"/>
          <w:color w:val="000000"/>
          <w:sz w:val="24"/>
          <w:szCs w:val="24"/>
        </w:rPr>
      </w:pPr>
      <w:r>
        <w:rPr>
          <w:rFonts w:cstheme="minorHAnsi"/>
          <w:color w:val="000000"/>
          <w:sz w:val="24"/>
          <w:szCs w:val="24"/>
        </w:rPr>
        <w:t>D</w:t>
      </w:r>
      <w:r w:rsidR="00D958E8" w:rsidRPr="0050424C">
        <w:rPr>
          <w:rFonts w:cstheme="minorHAnsi"/>
          <w:color w:val="000000"/>
          <w:sz w:val="24"/>
          <w:szCs w:val="24"/>
        </w:rPr>
        <w:t>. Chief Superintendent</w:t>
      </w:r>
    </w:p>
    <w:p w14:paraId="34DFAA34" w14:textId="43F2DCBC" w:rsidR="00D958E8" w:rsidRDefault="00D958E8" w:rsidP="00243221">
      <w:pPr>
        <w:pStyle w:val="ListParagraph"/>
        <w:ind w:left="360"/>
        <w:rPr>
          <w:rFonts w:cstheme="minorHAnsi"/>
          <w:color w:val="000000"/>
          <w:sz w:val="24"/>
          <w:szCs w:val="24"/>
        </w:rPr>
      </w:pPr>
    </w:p>
    <w:p w14:paraId="570B02EB" w14:textId="70ECA7B4" w:rsidR="00E5761F" w:rsidRDefault="00E5761F" w:rsidP="00243221">
      <w:pPr>
        <w:pStyle w:val="ListParagraph"/>
        <w:ind w:left="360"/>
        <w:rPr>
          <w:rFonts w:cstheme="minorHAnsi"/>
          <w:color w:val="000000"/>
          <w:sz w:val="24"/>
          <w:szCs w:val="24"/>
        </w:rPr>
      </w:pPr>
      <w:r>
        <w:rPr>
          <w:rFonts w:cstheme="minorHAnsi"/>
          <w:color w:val="000000"/>
          <w:sz w:val="24"/>
          <w:szCs w:val="24"/>
        </w:rPr>
        <w:t>Answer: A. Inspector</w:t>
      </w:r>
    </w:p>
    <w:p w14:paraId="41EA8CFE" w14:textId="77777777" w:rsidR="00E5761F" w:rsidRPr="0050424C" w:rsidRDefault="00E5761F" w:rsidP="00243221">
      <w:pPr>
        <w:pStyle w:val="ListParagraph"/>
        <w:ind w:left="360"/>
        <w:rPr>
          <w:rFonts w:cstheme="minorHAnsi"/>
          <w:color w:val="000000"/>
          <w:sz w:val="24"/>
          <w:szCs w:val="24"/>
        </w:rPr>
      </w:pPr>
    </w:p>
    <w:p w14:paraId="03916456" w14:textId="77777777" w:rsidR="00D958E8" w:rsidRPr="0050424C" w:rsidRDefault="00D958E8" w:rsidP="00243221">
      <w:pPr>
        <w:pStyle w:val="ListParagraph"/>
        <w:numPr>
          <w:ilvl w:val="0"/>
          <w:numId w:val="7"/>
        </w:numPr>
        <w:rPr>
          <w:rFonts w:cstheme="minorHAnsi"/>
          <w:color w:val="000000"/>
          <w:sz w:val="24"/>
          <w:szCs w:val="24"/>
        </w:rPr>
      </w:pPr>
      <w:r w:rsidRPr="0050424C">
        <w:rPr>
          <w:rFonts w:cstheme="minorHAnsi"/>
          <w:b/>
          <w:bCs/>
          <w:color w:val="000000"/>
          <w:sz w:val="24"/>
          <w:szCs w:val="24"/>
        </w:rPr>
        <w:t>True or False - after 34 weeks training, new recruits are awarded a bachelor of arts degree in applied policing?</w:t>
      </w:r>
    </w:p>
    <w:p w14:paraId="7BC2E9BE" w14:textId="77777777" w:rsidR="00D958E8" w:rsidRPr="0050424C" w:rsidRDefault="00D958E8" w:rsidP="00E5761F">
      <w:pPr>
        <w:pStyle w:val="ListParagraph"/>
        <w:ind w:left="360"/>
        <w:rPr>
          <w:rFonts w:cstheme="minorHAnsi"/>
          <w:color w:val="000000"/>
          <w:sz w:val="24"/>
          <w:szCs w:val="24"/>
        </w:rPr>
      </w:pPr>
    </w:p>
    <w:p w14:paraId="7F8E0831" w14:textId="77777777" w:rsidR="00D958E8" w:rsidRPr="0050424C" w:rsidRDefault="00D958E8" w:rsidP="00E5761F">
      <w:pPr>
        <w:pStyle w:val="ListParagraph"/>
        <w:ind w:left="360"/>
        <w:rPr>
          <w:rFonts w:cstheme="minorHAnsi"/>
          <w:color w:val="000000"/>
          <w:sz w:val="24"/>
          <w:szCs w:val="24"/>
        </w:rPr>
      </w:pPr>
      <w:r w:rsidRPr="0050424C">
        <w:rPr>
          <w:rFonts w:cstheme="minorHAnsi"/>
          <w:color w:val="000000"/>
          <w:sz w:val="24"/>
          <w:szCs w:val="24"/>
        </w:rPr>
        <w:t>Answer: False. Garda recruits do 34 weeks residential training at the Garda College but the total training programme lasts 104 weeks before they are fully qualified and attested (they take an oath) as Gardaí. </w:t>
      </w:r>
    </w:p>
    <w:p w14:paraId="06DD4ED8" w14:textId="3E3A19A2" w:rsidR="00D958E8" w:rsidRPr="0050424C" w:rsidRDefault="00D958E8" w:rsidP="0050424C">
      <w:pPr>
        <w:pStyle w:val="ListParagraph"/>
        <w:ind w:left="360"/>
        <w:rPr>
          <w:rFonts w:cstheme="minorHAnsi"/>
          <w:sz w:val="24"/>
          <w:szCs w:val="24"/>
        </w:rPr>
      </w:pPr>
    </w:p>
    <w:p w14:paraId="63456426" w14:textId="77777777" w:rsidR="00D415ED" w:rsidRPr="0050424C" w:rsidRDefault="00D415ED" w:rsidP="0050424C">
      <w:pPr>
        <w:pStyle w:val="Heading1"/>
      </w:pPr>
      <w:r w:rsidRPr="0050424C">
        <w:t>The DPP – Questions &amp; Answers</w:t>
      </w:r>
    </w:p>
    <w:p w14:paraId="781FFA3D" w14:textId="77777777" w:rsidR="00D415ED" w:rsidRPr="0050424C" w:rsidRDefault="00D415ED" w:rsidP="0050424C">
      <w:pPr>
        <w:rPr>
          <w:rFonts w:cstheme="minorHAnsi"/>
          <w:sz w:val="24"/>
          <w:szCs w:val="24"/>
        </w:rPr>
      </w:pPr>
    </w:p>
    <w:p w14:paraId="7DD000B3" w14:textId="7B371382" w:rsidR="00D415ED" w:rsidRPr="0050424C" w:rsidRDefault="00E5761F" w:rsidP="0050424C">
      <w:pPr>
        <w:rPr>
          <w:rFonts w:cstheme="minorHAnsi"/>
          <w:b/>
          <w:sz w:val="24"/>
          <w:szCs w:val="24"/>
        </w:rPr>
      </w:pPr>
      <w:r>
        <w:rPr>
          <w:rFonts w:cstheme="minorHAnsi"/>
          <w:b/>
          <w:sz w:val="24"/>
          <w:szCs w:val="24"/>
        </w:rPr>
        <w:t>1.</w:t>
      </w:r>
      <w:r w:rsidR="00D415ED" w:rsidRPr="0050424C">
        <w:rPr>
          <w:rFonts w:cstheme="minorHAnsi"/>
          <w:b/>
          <w:sz w:val="24"/>
          <w:szCs w:val="24"/>
        </w:rPr>
        <w:t xml:space="preserve"> What are the biggest changes that have happened in the Office of the DPP since it started. </w:t>
      </w:r>
      <w:r w:rsidR="00D415ED" w:rsidRPr="0050424C">
        <w:rPr>
          <w:rFonts w:cstheme="minorHAnsi"/>
          <w:sz w:val="24"/>
          <w:szCs w:val="24"/>
        </w:rPr>
        <w:t xml:space="preserve">The office has evolved a huge amount since it began in 1974. At the start, there was just a solicitor section and a directing section. Now the office ha a financial unit, a victim unity, an international unit, and later this year, we will see the establishment of a sexual assault unit. </w:t>
      </w:r>
      <w:r w:rsidR="00D415ED" w:rsidRPr="0050424C">
        <w:rPr>
          <w:rFonts w:cstheme="minorHAnsi"/>
          <w:b/>
          <w:sz w:val="24"/>
          <w:szCs w:val="24"/>
        </w:rPr>
        <w:t xml:space="preserve"> </w:t>
      </w:r>
    </w:p>
    <w:p w14:paraId="2FB7CDB0" w14:textId="77777777" w:rsidR="00D415ED" w:rsidRPr="0050424C" w:rsidRDefault="00D415ED" w:rsidP="0050424C">
      <w:pPr>
        <w:rPr>
          <w:rFonts w:cstheme="minorHAnsi"/>
          <w:b/>
          <w:sz w:val="24"/>
          <w:szCs w:val="24"/>
        </w:rPr>
      </w:pPr>
    </w:p>
    <w:p w14:paraId="395A99C0" w14:textId="0BA75500" w:rsidR="00D415ED" w:rsidRPr="0050424C" w:rsidRDefault="00E5761F" w:rsidP="0050424C">
      <w:pPr>
        <w:rPr>
          <w:rFonts w:cstheme="minorHAnsi"/>
          <w:b/>
          <w:sz w:val="24"/>
          <w:szCs w:val="24"/>
        </w:rPr>
      </w:pPr>
      <w:r>
        <w:rPr>
          <w:rFonts w:cstheme="minorHAnsi"/>
          <w:b/>
          <w:sz w:val="24"/>
          <w:szCs w:val="24"/>
        </w:rPr>
        <w:t>2.</w:t>
      </w:r>
      <w:r w:rsidR="00D415ED" w:rsidRPr="0050424C">
        <w:rPr>
          <w:rFonts w:cstheme="minorHAnsi"/>
          <w:b/>
          <w:sz w:val="24"/>
          <w:szCs w:val="24"/>
        </w:rPr>
        <w:t xml:space="preserve"> Is everyone who works in the Office of the Director of Public Prosecutions a lawyer?</w:t>
      </w:r>
    </w:p>
    <w:p w14:paraId="63C93928" w14:textId="77777777" w:rsidR="00D415ED" w:rsidRPr="0050424C" w:rsidRDefault="00D415ED" w:rsidP="0050424C">
      <w:pPr>
        <w:rPr>
          <w:rFonts w:cstheme="minorHAnsi"/>
          <w:sz w:val="24"/>
          <w:szCs w:val="24"/>
        </w:rPr>
      </w:pPr>
      <w:r w:rsidRPr="0050424C">
        <w:rPr>
          <w:rFonts w:cstheme="minorHAnsi"/>
          <w:b/>
          <w:sz w:val="24"/>
          <w:szCs w:val="24"/>
        </w:rPr>
        <w:t>A: No</w:t>
      </w:r>
      <w:r w:rsidRPr="0050424C">
        <w:rPr>
          <w:rFonts w:cstheme="minorHAnsi"/>
          <w:sz w:val="24"/>
          <w:szCs w:val="24"/>
        </w:rPr>
        <w:t>.. We have a large group of administration staff and a big IT unit</w:t>
      </w:r>
      <w:r w:rsidRPr="0050424C">
        <w:rPr>
          <w:rFonts w:cstheme="minorHAnsi"/>
          <w:b/>
          <w:sz w:val="24"/>
          <w:szCs w:val="24"/>
        </w:rPr>
        <w:t xml:space="preserve">. </w:t>
      </w:r>
      <w:r w:rsidRPr="0050424C">
        <w:rPr>
          <w:rFonts w:cstheme="minorHAnsi"/>
          <w:sz w:val="24"/>
          <w:szCs w:val="24"/>
        </w:rPr>
        <w:t xml:space="preserve">The IT unit particularly has grown a great deal over recent years. This is particularly true with Covid – as in order to allow more staff to work remotely, the IT unit was required to expand the encryption and update security in the organisation. </w:t>
      </w:r>
    </w:p>
    <w:p w14:paraId="39A2AEA4" w14:textId="77777777" w:rsidR="00D415ED" w:rsidRPr="0050424C" w:rsidRDefault="00D415ED" w:rsidP="0050424C">
      <w:pPr>
        <w:rPr>
          <w:rFonts w:cstheme="minorHAnsi"/>
          <w:b/>
          <w:sz w:val="24"/>
          <w:szCs w:val="24"/>
        </w:rPr>
      </w:pPr>
    </w:p>
    <w:p w14:paraId="31128DC4" w14:textId="0D9E8E41" w:rsidR="00D415ED" w:rsidRPr="0050424C" w:rsidRDefault="00E5761F" w:rsidP="0050424C">
      <w:pPr>
        <w:rPr>
          <w:rFonts w:cstheme="minorHAnsi"/>
          <w:b/>
          <w:sz w:val="24"/>
          <w:szCs w:val="24"/>
        </w:rPr>
      </w:pPr>
      <w:r>
        <w:rPr>
          <w:rFonts w:cstheme="minorHAnsi"/>
          <w:b/>
          <w:sz w:val="24"/>
          <w:szCs w:val="24"/>
        </w:rPr>
        <w:t>3.</w:t>
      </w:r>
      <w:r w:rsidR="00D415ED" w:rsidRPr="0050424C">
        <w:rPr>
          <w:rFonts w:cstheme="minorHAnsi"/>
          <w:b/>
          <w:sz w:val="24"/>
          <w:szCs w:val="24"/>
        </w:rPr>
        <w:t xml:space="preserve"> Does ODPP prosecute all criminal cases across the country?</w:t>
      </w:r>
    </w:p>
    <w:p w14:paraId="2FD556EB" w14:textId="77777777" w:rsidR="00D415ED" w:rsidRPr="0050424C" w:rsidRDefault="00D415ED" w:rsidP="0050424C">
      <w:pPr>
        <w:rPr>
          <w:rFonts w:cstheme="minorHAnsi"/>
          <w:sz w:val="24"/>
          <w:szCs w:val="24"/>
        </w:rPr>
      </w:pPr>
    </w:p>
    <w:p w14:paraId="2674507C" w14:textId="77777777" w:rsidR="00D415ED" w:rsidRPr="0050424C" w:rsidRDefault="00D415ED" w:rsidP="0050424C">
      <w:pPr>
        <w:rPr>
          <w:rFonts w:cstheme="minorHAnsi"/>
          <w:sz w:val="24"/>
          <w:szCs w:val="24"/>
        </w:rPr>
      </w:pPr>
      <w:r w:rsidRPr="0050424C">
        <w:rPr>
          <w:rFonts w:cstheme="minorHAnsi"/>
          <w:b/>
          <w:sz w:val="24"/>
          <w:szCs w:val="24"/>
        </w:rPr>
        <w:t>A:</w:t>
      </w:r>
      <w:r w:rsidRPr="0050424C">
        <w:rPr>
          <w:rFonts w:cstheme="minorHAnsi"/>
          <w:sz w:val="24"/>
          <w:szCs w:val="24"/>
        </w:rPr>
        <w:t xml:space="preserve">  No. Under the Garda Siochána Act 2008, some prosecution functions are delegated to AGS which gives them the authority, on behalf of the Director to prosecute minor offences, such as public order offences, s3 drug possession offences.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
        <w:gridCol w:w="1944"/>
        <w:gridCol w:w="7076"/>
      </w:tblGrid>
      <w:tr w:rsidR="00D415ED" w:rsidRPr="0050424C" w14:paraId="5396010E" w14:textId="77777777" w:rsidTr="0050424C">
        <w:tc>
          <w:tcPr>
            <w:tcW w:w="0" w:type="auto"/>
            <w:shd w:val="clear" w:color="auto" w:fill="FFFFFF"/>
            <w:tcMar>
              <w:top w:w="0" w:type="dxa"/>
              <w:left w:w="0" w:type="dxa"/>
              <w:bottom w:w="0" w:type="dxa"/>
              <w:right w:w="0" w:type="dxa"/>
            </w:tcMar>
            <w:hideMark/>
          </w:tcPr>
          <w:p w14:paraId="57407A17" w14:textId="77777777" w:rsidR="00D415ED" w:rsidRPr="0050424C" w:rsidRDefault="00D415ED" w:rsidP="00C548A0">
            <w:pPr>
              <w:rPr>
                <w:rFonts w:eastAsia="Times New Roman" w:cstheme="minorHAnsi"/>
                <w:sz w:val="24"/>
                <w:szCs w:val="24"/>
              </w:rPr>
            </w:pPr>
          </w:p>
        </w:tc>
        <w:tc>
          <w:tcPr>
            <w:tcW w:w="0" w:type="auto"/>
            <w:shd w:val="clear" w:color="auto" w:fill="FFFFFF"/>
            <w:tcMar>
              <w:top w:w="0" w:type="dxa"/>
              <w:left w:w="0" w:type="dxa"/>
              <w:bottom w:w="0" w:type="dxa"/>
              <w:right w:w="0" w:type="dxa"/>
            </w:tcMar>
            <w:hideMark/>
          </w:tcPr>
          <w:p w14:paraId="5F98A469" w14:textId="77777777" w:rsidR="00D415ED" w:rsidRPr="0050424C" w:rsidRDefault="00D415ED" w:rsidP="00C548A0">
            <w:pPr>
              <w:shd w:val="clear" w:color="auto" w:fill="E3E3E3"/>
              <w:spacing w:after="150"/>
              <w:rPr>
                <w:rFonts w:eastAsia="Times New Roman" w:cstheme="minorHAnsi"/>
                <w:color w:val="666666"/>
                <w:sz w:val="24"/>
                <w:szCs w:val="24"/>
              </w:rPr>
            </w:pPr>
            <w:bookmarkStart w:id="0" w:name="sec8"/>
            <w:bookmarkEnd w:id="0"/>
            <w:r w:rsidRPr="0050424C">
              <w:rPr>
                <w:rFonts w:eastAsia="Times New Roman" w:cstheme="minorHAnsi"/>
                <w:color w:val="666666"/>
                <w:sz w:val="24"/>
                <w:szCs w:val="24"/>
              </w:rPr>
              <w:t>Prosecution of offences by members of Garda Síochána.</w:t>
            </w:r>
          </w:p>
        </w:tc>
        <w:tc>
          <w:tcPr>
            <w:tcW w:w="0" w:type="auto"/>
            <w:shd w:val="clear" w:color="auto" w:fill="FFFFFF"/>
            <w:tcMar>
              <w:top w:w="0" w:type="dxa"/>
              <w:left w:w="0" w:type="dxa"/>
              <w:bottom w:w="0" w:type="dxa"/>
              <w:right w:w="0" w:type="dxa"/>
            </w:tcMar>
            <w:hideMark/>
          </w:tcPr>
          <w:p w14:paraId="7DE84B19" w14:textId="77777777" w:rsidR="00D415ED" w:rsidRPr="0050424C" w:rsidRDefault="00D415ED" w:rsidP="00C548A0">
            <w:pPr>
              <w:spacing w:before="240" w:after="150"/>
              <w:ind w:firstLine="240"/>
              <w:jc w:val="both"/>
              <w:rPr>
                <w:rFonts w:eastAsia="Times New Roman" w:cstheme="minorHAnsi"/>
                <w:color w:val="666666"/>
                <w:sz w:val="24"/>
                <w:szCs w:val="24"/>
              </w:rPr>
            </w:pPr>
            <w:bookmarkStart w:id="1" w:name="s8_p0"/>
            <w:bookmarkEnd w:id="1"/>
            <w:r w:rsidRPr="0050424C">
              <w:rPr>
                <w:rFonts w:eastAsia="Times New Roman" w:cstheme="minorHAnsi"/>
                <w:b/>
                <w:bCs/>
                <w:color w:val="666666"/>
                <w:sz w:val="24"/>
                <w:szCs w:val="24"/>
              </w:rPr>
              <w:t>8</w:t>
            </w:r>
            <w:r w:rsidRPr="0050424C">
              <w:rPr>
                <w:rFonts w:eastAsia="Times New Roman" w:cstheme="minorHAnsi"/>
                <w:color w:val="666666"/>
                <w:sz w:val="24"/>
                <w:szCs w:val="24"/>
              </w:rPr>
              <w:t>.— (1) No member of the Garda Síochána in the course of his or her official duties may institute a prosecution except as provided under this section.</w:t>
            </w:r>
          </w:p>
        </w:tc>
      </w:tr>
      <w:tr w:rsidR="00D415ED" w:rsidRPr="0050424C" w14:paraId="71F767F2" w14:textId="77777777" w:rsidTr="0050424C">
        <w:tc>
          <w:tcPr>
            <w:tcW w:w="0" w:type="auto"/>
            <w:shd w:val="clear" w:color="auto" w:fill="FFFFFF"/>
            <w:tcMar>
              <w:top w:w="0" w:type="dxa"/>
              <w:left w:w="0" w:type="dxa"/>
              <w:bottom w:w="0" w:type="dxa"/>
              <w:right w:w="0" w:type="dxa"/>
            </w:tcMar>
            <w:hideMark/>
          </w:tcPr>
          <w:p w14:paraId="3CB36368" w14:textId="77777777" w:rsidR="00D415ED" w:rsidRPr="0050424C" w:rsidRDefault="00D415ED" w:rsidP="00C548A0">
            <w:pPr>
              <w:rPr>
                <w:rFonts w:eastAsia="Times New Roman" w:cstheme="minorHAnsi"/>
                <w:color w:val="666666"/>
                <w:sz w:val="24"/>
                <w:szCs w:val="24"/>
              </w:rPr>
            </w:pPr>
            <w:bookmarkStart w:id="2" w:name="s8_p1"/>
            <w:bookmarkEnd w:id="2"/>
          </w:p>
        </w:tc>
        <w:tc>
          <w:tcPr>
            <w:tcW w:w="0" w:type="auto"/>
            <w:shd w:val="clear" w:color="auto" w:fill="FFFFFF"/>
            <w:tcMar>
              <w:top w:w="0" w:type="dxa"/>
              <w:left w:w="0" w:type="dxa"/>
              <w:bottom w:w="0" w:type="dxa"/>
              <w:right w:w="0" w:type="dxa"/>
            </w:tcMar>
            <w:vAlign w:val="center"/>
            <w:hideMark/>
          </w:tcPr>
          <w:p w14:paraId="48F96725" w14:textId="77777777" w:rsidR="00D415ED" w:rsidRPr="0050424C" w:rsidRDefault="00D415ED" w:rsidP="00C548A0">
            <w:pPr>
              <w:rPr>
                <w:rFonts w:eastAsia="Times New Roman" w:cstheme="minorHAnsi"/>
                <w:sz w:val="24"/>
                <w:szCs w:val="24"/>
              </w:rPr>
            </w:pPr>
          </w:p>
        </w:tc>
        <w:tc>
          <w:tcPr>
            <w:tcW w:w="0" w:type="auto"/>
            <w:shd w:val="clear" w:color="auto" w:fill="FFFFFF"/>
            <w:tcMar>
              <w:top w:w="0" w:type="dxa"/>
              <w:left w:w="0" w:type="dxa"/>
              <w:bottom w:w="0" w:type="dxa"/>
              <w:right w:w="0" w:type="dxa"/>
            </w:tcMar>
            <w:hideMark/>
          </w:tcPr>
          <w:p w14:paraId="22F6D288" w14:textId="77777777" w:rsidR="00D415ED" w:rsidRPr="0050424C" w:rsidRDefault="00D415ED" w:rsidP="00C548A0">
            <w:pPr>
              <w:spacing w:before="120" w:after="150"/>
              <w:ind w:firstLine="240"/>
              <w:jc w:val="both"/>
              <w:rPr>
                <w:rFonts w:eastAsia="Times New Roman" w:cstheme="minorHAnsi"/>
                <w:color w:val="666666"/>
                <w:sz w:val="24"/>
                <w:szCs w:val="24"/>
              </w:rPr>
            </w:pPr>
            <w:r w:rsidRPr="0050424C">
              <w:rPr>
                <w:rFonts w:eastAsia="Times New Roman" w:cstheme="minorHAnsi"/>
                <w:color w:val="666666"/>
                <w:sz w:val="24"/>
                <w:szCs w:val="24"/>
              </w:rPr>
              <w:t>(2) Subject to </w:t>
            </w:r>
            <w:r w:rsidRPr="0050424C">
              <w:rPr>
                <w:rFonts w:eastAsia="Times New Roman" w:cstheme="minorHAnsi"/>
                <w:i/>
                <w:iCs/>
                <w:color w:val="666666"/>
                <w:sz w:val="24"/>
                <w:szCs w:val="24"/>
              </w:rPr>
              <w:t>subsection (3)</w:t>
            </w:r>
            <w:r w:rsidRPr="0050424C">
              <w:rPr>
                <w:rFonts w:eastAsia="Times New Roman" w:cstheme="minorHAnsi"/>
                <w:color w:val="666666"/>
                <w:sz w:val="24"/>
                <w:szCs w:val="24"/>
              </w:rPr>
              <w:t>, any member of the Garda Síochána may institute and conduct prosecutions in a court of summary jurisdiction, but only in the name of the Director of Public Prosecutions.</w:t>
            </w:r>
          </w:p>
        </w:tc>
      </w:tr>
      <w:tr w:rsidR="00D415ED" w:rsidRPr="0050424C" w14:paraId="4001E8BF" w14:textId="77777777" w:rsidTr="0050424C">
        <w:tc>
          <w:tcPr>
            <w:tcW w:w="0" w:type="auto"/>
            <w:shd w:val="clear" w:color="auto" w:fill="FFFFFF"/>
            <w:tcMar>
              <w:top w:w="0" w:type="dxa"/>
              <w:left w:w="0" w:type="dxa"/>
              <w:bottom w:w="0" w:type="dxa"/>
              <w:right w:w="0" w:type="dxa"/>
            </w:tcMar>
            <w:hideMark/>
          </w:tcPr>
          <w:p w14:paraId="3B5BA620" w14:textId="77777777" w:rsidR="00D415ED" w:rsidRPr="0050424C" w:rsidRDefault="00D415ED" w:rsidP="00C548A0">
            <w:pPr>
              <w:rPr>
                <w:rFonts w:eastAsia="Times New Roman" w:cstheme="minorHAnsi"/>
                <w:color w:val="666666"/>
                <w:sz w:val="24"/>
                <w:szCs w:val="24"/>
              </w:rPr>
            </w:pPr>
            <w:bookmarkStart w:id="3" w:name="s8_p2"/>
            <w:bookmarkEnd w:id="3"/>
          </w:p>
        </w:tc>
        <w:tc>
          <w:tcPr>
            <w:tcW w:w="0" w:type="auto"/>
            <w:shd w:val="clear" w:color="auto" w:fill="FFFFFF"/>
            <w:tcMar>
              <w:top w:w="0" w:type="dxa"/>
              <w:left w:w="0" w:type="dxa"/>
              <w:bottom w:w="0" w:type="dxa"/>
              <w:right w:w="0" w:type="dxa"/>
            </w:tcMar>
            <w:vAlign w:val="center"/>
            <w:hideMark/>
          </w:tcPr>
          <w:p w14:paraId="4600F32A" w14:textId="77777777" w:rsidR="00D415ED" w:rsidRPr="0050424C" w:rsidRDefault="00D415ED" w:rsidP="00C548A0">
            <w:pPr>
              <w:rPr>
                <w:rFonts w:eastAsia="Times New Roman" w:cstheme="minorHAnsi"/>
                <w:sz w:val="24"/>
                <w:szCs w:val="24"/>
              </w:rPr>
            </w:pPr>
          </w:p>
        </w:tc>
        <w:tc>
          <w:tcPr>
            <w:tcW w:w="0" w:type="auto"/>
            <w:shd w:val="clear" w:color="auto" w:fill="FFFFFF"/>
            <w:tcMar>
              <w:top w:w="0" w:type="dxa"/>
              <w:left w:w="0" w:type="dxa"/>
              <w:bottom w:w="0" w:type="dxa"/>
              <w:right w:w="0" w:type="dxa"/>
            </w:tcMar>
            <w:hideMark/>
          </w:tcPr>
          <w:p w14:paraId="2D7D6E6C" w14:textId="77777777" w:rsidR="00D415ED" w:rsidRPr="0050424C" w:rsidRDefault="00D415ED" w:rsidP="00C548A0">
            <w:pPr>
              <w:spacing w:before="120" w:after="150"/>
              <w:ind w:firstLine="240"/>
              <w:jc w:val="both"/>
              <w:rPr>
                <w:rFonts w:eastAsia="Times New Roman" w:cstheme="minorHAnsi"/>
                <w:color w:val="666666"/>
                <w:sz w:val="24"/>
                <w:szCs w:val="24"/>
              </w:rPr>
            </w:pPr>
            <w:r w:rsidRPr="0050424C">
              <w:rPr>
                <w:rFonts w:eastAsia="Times New Roman" w:cstheme="minorHAnsi"/>
                <w:color w:val="666666"/>
                <w:sz w:val="24"/>
                <w:szCs w:val="24"/>
              </w:rPr>
              <w:t>(3) In deciding whether to institute and in instituting or conducting a prosecution, a member of the Garda Síochána shall comply with any applicable direction (whether of a general or specific nature) given by the Director of Public Prosecutions under </w:t>
            </w:r>
            <w:r w:rsidRPr="0050424C">
              <w:rPr>
                <w:rFonts w:eastAsia="Times New Roman" w:cstheme="minorHAnsi"/>
                <w:i/>
                <w:iCs/>
                <w:color w:val="666666"/>
                <w:sz w:val="24"/>
                <w:szCs w:val="24"/>
              </w:rPr>
              <w:t>subsection (4)</w:t>
            </w:r>
            <w:r w:rsidRPr="0050424C">
              <w:rPr>
                <w:rFonts w:eastAsia="Times New Roman" w:cstheme="minorHAnsi"/>
                <w:color w:val="666666"/>
                <w:sz w:val="24"/>
                <w:szCs w:val="24"/>
              </w:rPr>
              <w:t>.</w:t>
            </w:r>
          </w:p>
        </w:tc>
      </w:tr>
      <w:tr w:rsidR="00D415ED" w:rsidRPr="0050424C" w14:paraId="2C3B7E40" w14:textId="77777777" w:rsidTr="0050424C">
        <w:tc>
          <w:tcPr>
            <w:tcW w:w="0" w:type="auto"/>
            <w:shd w:val="clear" w:color="auto" w:fill="FFFFFF"/>
            <w:tcMar>
              <w:top w:w="0" w:type="dxa"/>
              <w:left w:w="0" w:type="dxa"/>
              <w:bottom w:w="0" w:type="dxa"/>
              <w:right w:w="0" w:type="dxa"/>
            </w:tcMar>
            <w:hideMark/>
          </w:tcPr>
          <w:p w14:paraId="244AB41E" w14:textId="77777777" w:rsidR="00D415ED" w:rsidRPr="0050424C" w:rsidRDefault="00D415ED" w:rsidP="00C548A0">
            <w:pPr>
              <w:rPr>
                <w:rFonts w:eastAsia="Times New Roman" w:cstheme="minorHAnsi"/>
                <w:color w:val="666666"/>
                <w:sz w:val="24"/>
                <w:szCs w:val="24"/>
              </w:rPr>
            </w:pPr>
            <w:bookmarkStart w:id="4" w:name="s8_p3"/>
            <w:bookmarkEnd w:id="4"/>
          </w:p>
        </w:tc>
        <w:tc>
          <w:tcPr>
            <w:tcW w:w="0" w:type="auto"/>
            <w:shd w:val="clear" w:color="auto" w:fill="FFFFFF"/>
            <w:tcMar>
              <w:top w:w="0" w:type="dxa"/>
              <w:left w:w="0" w:type="dxa"/>
              <w:bottom w:w="0" w:type="dxa"/>
              <w:right w:w="0" w:type="dxa"/>
            </w:tcMar>
            <w:vAlign w:val="center"/>
            <w:hideMark/>
          </w:tcPr>
          <w:p w14:paraId="60EC965F" w14:textId="77777777" w:rsidR="00D415ED" w:rsidRPr="0050424C" w:rsidRDefault="00D415ED" w:rsidP="00C548A0">
            <w:pPr>
              <w:rPr>
                <w:rFonts w:eastAsia="Times New Roman" w:cstheme="minorHAnsi"/>
                <w:sz w:val="24"/>
                <w:szCs w:val="24"/>
              </w:rPr>
            </w:pPr>
          </w:p>
        </w:tc>
        <w:tc>
          <w:tcPr>
            <w:tcW w:w="0" w:type="auto"/>
            <w:shd w:val="clear" w:color="auto" w:fill="FFFFFF"/>
            <w:tcMar>
              <w:top w:w="0" w:type="dxa"/>
              <w:left w:w="0" w:type="dxa"/>
              <w:bottom w:w="0" w:type="dxa"/>
              <w:right w:w="0" w:type="dxa"/>
            </w:tcMar>
            <w:hideMark/>
          </w:tcPr>
          <w:p w14:paraId="6F51B28B" w14:textId="77777777" w:rsidR="00D415ED" w:rsidRPr="0050424C" w:rsidRDefault="00D415ED" w:rsidP="00C548A0">
            <w:pPr>
              <w:spacing w:before="120" w:after="150"/>
              <w:ind w:firstLine="240"/>
              <w:jc w:val="both"/>
              <w:rPr>
                <w:rFonts w:eastAsia="Times New Roman" w:cstheme="minorHAnsi"/>
                <w:color w:val="666666"/>
                <w:sz w:val="24"/>
                <w:szCs w:val="24"/>
              </w:rPr>
            </w:pPr>
            <w:r w:rsidRPr="0050424C">
              <w:rPr>
                <w:rFonts w:eastAsia="Times New Roman" w:cstheme="minorHAnsi"/>
                <w:color w:val="666666"/>
                <w:sz w:val="24"/>
                <w:szCs w:val="24"/>
              </w:rPr>
              <w:t>(4) The Director of Public Prosecutions may give, vary or rescind directions concerning the institution and conduct of prosecutions by members of the Garda Síochána.</w:t>
            </w:r>
          </w:p>
        </w:tc>
      </w:tr>
      <w:tr w:rsidR="00D415ED" w:rsidRPr="0050424C" w14:paraId="00481371" w14:textId="77777777" w:rsidTr="0050424C">
        <w:tc>
          <w:tcPr>
            <w:tcW w:w="0" w:type="auto"/>
            <w:shd w:val="clear" w:color="auto" w:fill="FFFFFF"/>
            <w:tcMar>
              <w:top w:w="0" w:type="dxa"/>
              <w:left w:w="0" w:type="dxa"/>
              <w:bottom w:w="0" w:type="dxa"/>
              <w:right w:w="0" w:type="dxa"/>
            </w:tcMar>
            <w:hideMark/>
          </w:tcPr>
          <w:p w14:paraId="01672B8E" w14:textId="77777777" w:rsidR="00D415ED" w:rsidRPr="0050424C" w:rsidRDefault="00D415ED" w:rsidP="00C548A0">
            <w:pPr>
              <w:rPr>
                <w:rFonts w:eastAsia="Times New Roman" w:cstheme="minorHAnsi"/>
                <w:color w:val="666666"/>
                <w:sz w:val="24"/>
                <w:szCs w:val="24"/>
              </w:rPr>
            </w:pPr>
            <w:bookmarkStart w:id="5" w:name="s8_p4"/>
            <w:bookmarkEnd w:id="5"/>
          </w:p>
        </w:tc>
        <w:tc>
          <w:tcPr>
            <w:tcW w:w="0" w:type="auto"/>
            <w:shd w:val="clear" w:color="auto" w:fill="FFFFFF"/>
            <w:tcMar>
              <w:top w:w="0" w:type="dxa"/>
              <w:left w:w="0" w:type="dxa"/>
              <w:bottom w:w="0" w:type="dxa"/>
              <w:right w:w="0" w:type="dxa"/>
            </w:tcMar>
            <w:vAlign w:val="center"/>
            <w:hideMark/>
          </w:tcPr>
          <w:p w14:paraId="6DFE92F1" w14:textId="77777777" w:rsidR="00D415ED" w:rsidRPr="0050424C" w:rsidRDefault="00D415ED" w:rsidP="00C548A0">
            <w:pPr>
              <w:rPr>
                <w:rFonts w:eastAsia="Times New Roman" w:cstheme="minorHAnsi"/>
                <w:sz w:val="24"/>
                <w:szCs w:val="24"/>
              </w:rPr>
            </w:pPr>
          </w:p>
        </w:tc>
        <w:tc>
          <w:tcPr>
            <w:tcW w:w="0" w:type="auto"/>
            <w:shd w:val="clear" w:color="auto" w:fill="FFFFFF"/>
            <w:tcMar>
              <w:top w:w="0" w:type="dxa"/>
              <w:left w:w="0" w:type="dxa"/>
              <w:bottom w:w="0" w:type="dxa"/>
              <w:right w:w="0" w:type="dxa"/>
            </w:tcMar>
            <w:hideMark/>
          </w:tcPr>
          <w:p w14:paraId="5A5815C5" w14:textId="77777777" w:rsidR="00D415ED" w:rsidRPr="0050424C" w:rsidRDefault="00D415ED" w:rsidP="00C548A0">
            <w:pPr>
              <w:spacing w:before="120" w:after="150"/>
              <w:ind w:firstLine="240"/>
              <w:jc w:val="both"/>
              <w:rPr>
                <w:rFonts w:eastAsia="Times New Roman" w:cstheme="minorHAnsi"/>
                <w:color w:val="666666"/>
                <w:sz w:val="24"/>
                <w:szCs w:val="24"/>
              </w:rPr>
            </w:pPr>
            <w:r w:rsidRPr="0050424C">
              <w:rPr>
                <w:rFonts w:eastAsia="Times New Roman" w:cstheme="minorHAnsi"/>
                <w:color w:val="666666"/>
                <w:sz w:val="24"/>
                <w:szCs w:val="24"/>
              </w:rPr>
              <w:t>(5) Directions under </w:t>
            </w:r>
            <w:r w:rsidRPr="0050424C">
              <w:rPr>
                <w:rFonts w:eastAsia="Times New Roman" w:cstheme="minorHAnsi"/>
                <w:i/>
                <w:iCs/>
                <w:color w:val="666666"/>
                <w:sz w:val="24"/>
                <w:szCs w:val="24"/>
              </w:rPr>
              <w:t>subsection (4)</w:t>
            </w:r>
            <w:r w:rsidRPr="0050424C">
              <w:rPr>
                <w:rFonts w:eastAsia="Times New Roman" w:cstheme="minorHAnsi"/>
                <w:color w:val="666666"/>
                <w:sz w:val="24"/>
                <w:szCs w:val="24"/>
              </w:rPr>
              <w:t> may be of a general or specific nature and may, among other things, prohibit members of the Garda Síochána from—</w:t>
            </w:r>
          </w:p>
        </w:tc>
      </w:tr>
      <w:tr w:rsidR="00D415ED" w:rsidRPr="0050424C" w14:paraId="6A0412A5" w14:textId="77777777" w:rsidTr="0050424C">
        <w:tc>
          <w:tcPr>
            <w:tcW w:w="0" w:type="auto"/>
            <w:shd w:val="clear" w:color="auto" w:fill="FFFFFF"/>
            <w:tcMar>
              <w:top w:w="0" w:type="dxa"/>
              <w:left w:w="0" w:type="dxa"/>
              <w:bottom w:w="0" w:type="dxa"/>
              <w:right w:w="0" w:type="dxa"/>
            </w:tcMar>
            <w:hideMark/>
          </w:tcPr>
          <w:p w14:paraId="681E869A" w14:textId="77777777" w:rsidR="00D415ED" w:rsidRPr="0050424C" w:rsidRDefault="00D415ED" w:rsidP="00C548A0">
            <w:pPr>
              <w:rPr>
                <w:rFonts w:eastAsia="Times New Roman" w:cstheme="minorHAnsi"/>
                <w:color w:val="666666"/>
                <w:sz w:val="24"/>
                <w:szCs w:val="24"/>
              </w:rPr>
            </w:pPr>
            <w:bookmarkStart w:id="6" w:name="s8_p5"/>
            <w:bookmarkEnd w:id="6"/>
          </w:p>
        </w:tc>
        <w:tc>
          <w:tcPr>
            <w:tcW w:w="0" w:type="auto"/>
            <w:shd w:val="clear" w:color="auto" w:fill="FFFFFF"/>
            <w:tcMar>
              <w:top w:w="0" w:type="dxa"/>
              <w:left w:w="0" w:type="dxa"/>
              <w:bottom w:w="0" w:type="dxa"/>
              <w:right w:w="0" w:type="dxa"/>
            </w:tcMar>
            <w:vAlign w:val="center"/>
            <w:hideMark/>
          </w:tcPr>
          <w:p w14:paraId="761EB6C2" w14:textId="77777777" w:rsidR="00D415ED" w:rsidRPr="0050424C" w:rsidRDefault="00D415ED" w:rsidP="00C548A0">
            <w:pPr>
              <w:rPr>
                <w:rFonts w:eastAsia="Times New Roman" w:cstheme="minorHAnsi"/>
                <w:sz w:val="24"/>
                <w:szCs w:val="24"/>
              </w:rPr>
            </w:pPr>
          </w:p>
        </w:tc>
        <w:tc>
          <w:tcPr>
            <w:tcW w:w="0" w:type="auto"/>
            <w:shd w:val="clear" w:color="auto" w:fill="FFFFFF"/>
            <w:tcMar>
              <w:top w:w="0" w:type="dxa"/>
              <w:left w:w="0" w:type="dxa"/>
              <w:bottom w:w="0" w:type="dxa"/>
              <w:right w:w="0" w:type="dxa"/>
            </w:tcMar>
            <w:hideMark/>
          </w:tcPr>
          <w:p w14:paraId="13561F86" w14:textId="77777777" w:rsidR="00D415ED" w:rsidRPr="0050424C" w:rsidRDefault="00D415ED" w:rsidP="00C548A0">
            <w:pPr>
              <w:spacing w:before="120" w:after="150"/>
              <w:ind w:left="1440" w:hanging="480"/>
              <w:jc w:val="both"/>
              <w:rPr>
                <w:rFonts w:eastAsia="Times New Roman" w:cstheme="minorHAnsi"/>
                <w:color w:val="666666"/>
                <w:sz w:val="24"/>
                <w:szCs w:val="24"/>
              </w:rPr>
            </w:pPr>
            <w:r w:rsidRPr="0050424C">
              <w:rPr>
                <w:rFonts w:eastAsia="Times New Roman" w:cstheme="minorHAnsi"/>
                <w:color w:val="666666"/>
                <w:sz w:val="24"/>
                <w:szCs w:val="24"/>
              </w:rPr>
              <w:t>(</w:t>
            </w:r>
            <w:r w:rsidRPr="0050424C">
              <w:rPr>
                <w:rFonts w:eastAsia="Times New Roman" w:cstheme="minorHAnsi"/>
                <w:i/>
                <w:iCs/>
                <w:color w:val="666666"/>
                <w:sz w:val="24"/>
                <w:szCs w:val="24"/>
              </w:rPr>
              <w:t>a</w:t>
            </w:r>
            <w:r w:rsidRPr="0050424C">
              <w:rPr>
                <w:rFonts w:eastAsia="Times New Roman" w:cstheme="minorHAnsi"/>
                <w:color w:val="666666"/>
                <w:sz w:val="24"/>
                <w:szCs w:val="24"/>
              </w:rPr>
              <w:t>) instituting or conducting prosecutions of specified types of offences or in specified circumstances, or</w:t>
            </w:r>
          </w:p>
        </w:tc>
      </w:tr>
      <w:tr w:rsidR="00D415ED" w:rsidRPr="0050424C" w14:paraId="1DF2A342" w14:textId="77777777" w:rsidTr="0050424C">
        <w:tc>
          <w:tcPr>
            <w:tcW w:w="0" w:type="auto"/>
            <w:shd w:val="clear" w:color="auto" w:fill="FFFFFF"/>
            <w:tcMar>
              <w:top w:w="0" w:type="dxa"/>
              <w:left w:w="0" w:type="dxa"/>
              <w:bottom w:w="0" w:type="dxa"/>
              <w:right w:w="0" w:type="dxa"/>
            </w:tcMar>
            <w:hideMark/>
          </w:tcPr>
          <w:p w14:paraId="394C4245" w14:textId="77777777" w:rsidR="00D415ED" w:rsidRPr="0050424C" w:rsidRDefault="00D415ED" w:rsidP="00C548A0">
            <w:pPr>
              <w:rPr>
                <w:rFonts w:eastAsia="Times New Roman" w:cstheme="minorHAnsi"/>
                <w:color w:val="666666"/>
                <w:sz w:val="24"/>
                <w:szCs w:val="24"/>
              </w:rPr>
            </w:pPr>
            <w:bookmarkStart w:id="7" w:name="s8_p6"/>
            <w:bookmarkEnd w:id="7"/>
          </w:p>
        </w:tc>
        <w:tc>
          <w:tcPr>
            <w:tcW w:w="0" w:type="auto"/>
            <w:shd w:val="clear" w:color="auto" w:fill="FFFFFF"/>
            <w:tcMar>
              <w:top w:w="0" w:type="dxa"/>
              <w:left w:w="0" w:type="dxa"/>
              <w:bottom w:w="0" w:type="dxa"/>
              <w:right w:w="0" w:type="dxa"/>
            </w:tcMar>
            <w:vAlign w:val="center"/>
            <w:hideMark/>
          </w:tcPr>
          <w:p w14:paraId="3D973459" w14:textId="77777777" w:rsidR="00D415ED" w:rsidRPr="0050424C" w:rsidRDefault="00D415ED" w:rsidP="00C548A0">
            <w:pPr>
              <w:rPr>
                <w:rFonts w:eastAsia="Times New Roman" w:cstheme="minorHAnsi"/>
                <w:sz w:val="24"/>
                <w:szCs w:val="24"/>
              </w:rPr>
            </w:pPr>
          </w:p>
        </w:tc>
        <w:tc>
          <w:tcPr>
            <w:tcW w:w="0" w:type="auto"/>
            <w:shd w:val="clear" w:color="auto" w:fill="FFFFFF"/>
            <w:tcMar>
              <w:top w:w="0" w:type="dxa"/>
              <w:left w:w="0" w:type="dxa"/>
              <w:bottom w:w="0" w:type="dxa"/>
              <w:right w:w="0" w:type="dxa"/>
            </w:tcMar>
            <w:hideMark/>
          </w:tcPr>
          <w:p w14:paraId="6CC007A8" w14:textId="77777777" w:rsidR="00D415ED" w:rsidRPr="0050424C" w:rsidRDefault="00D415ED" w:rsidP="00C548A0">
            <w:pPr>
              <w:spacing w:before="120" w:after="150"/>
              <w:ind w:left="1440" w:hanging="480"/>
              <w:jc w:val="both"/>
              <w:rPr>
                <w:rFonts w:eastAsia="Times New Roman" w:cstheme="minorHAnsi"/>
                <w:color w:val="666666"/>
                <w:sz w:val="24"/>
                <w:szCs w:val="24"/>
              </w:rPr>
            </w:pPr>
            <w:r w:rsidRPr="0050424C">
              <w:rPr>
                <w:rFonts w:eastAsia="Times New Roman" w:cstheme="minorHAnsi"/>
                <w:color w:val="666666"/>
                <w:sz w:val="24"/>
                <w:szCs w:val="24"/>
              </w:rPr>
              <w:t>(</w:t>
            </w:r>
            <w:r w:rsidRPr="0050424C">
              <w:rPr>
                <w:rFonts w:eastAsia="Times New Roman" w:cstheme="minorHAnsi"/>
                <w:i/>
                <w:iCs/>
                <w:color w:val="666666"/>
                <w:sz w:val="24"/>
                <w:szCs w:val="24"/>
              </w:rPr>
              <w:t>b</w:t>
            </w:r>
            <w:r w:rsidRPr="0050424C">
              <w:rPr>
                <w:rFonts w:eastAsia="Times New Roman" w:cstheme="minorHAnsi"/>
                <w:color w:val="666666"/>
                <w:sz w:val="24"/>
                <w:szCs w:val="24"/>
              </w:rPr>
              <w:t>) conducting prosecutions beyond a specified stage of the proceedings.</w:t>
            </w:r>
          </w:p>
        </w:tc>
      </w:tr>
      <w:tr w:rsidR="00D415ED" w:rsidRPr="0050424C" w14:paraId="447DA811" w14:textId="77777777" w:rsidTr="0050424C">
        <w:tc>
          <w:tcPr>
            <w:tcW w:w="0" w:type="auto"/>
            <w:shd w:val="clear" w:color="auto" w:fill="FFFFFF"/>
            <w:tcMar>
              <w:top w:w="0" w:type="dxa"/>
              <w:left w:w="0" w:type="dxa"/>
              <w:bottom w:w="0" w:type="dxa"/>
              <w:right w:w="0" w:type="dxa"/>
            </w:tcMar>
            <w:hideMark/>
          </w:tcPr>
          <w:p w14:paraId="006DCBC2" w14:textId="77777777" w:rsidR="00D415ED" w:rsidRPr="0050424C" w:rsidRDefault="00D415ED" w:rsidP="00C548A0">
            <w:pPr>
              <w:rPr>
                <w:rFonts w:eastAsia="Times New Roman" w:cstheme="minorHAnsi"/>
                <w:color w:val="666666"/>
                <w:sz w:val="24"/>
                <w:szCs w:val="24"/>
              </w:rPr>
            </w:pPr>
            <w:bookmarkStart w:id="8" w:name="s8_p7"/>
            <w:bookmarkEnd w:id="8"/>
          </w:p>
        </w:tc>
        <w:tc>
          <w:tcPr>
            <w:tcW w:w="0" w:type="auto"/>
            <w:shd w:val="clear" w:color="auto" w:fill="FFFFFF"/>
            <w:tcMar>
              <w:top w:w="0" w:type="dxa"/>
              <w:left w:w="0" w:type="dxa"/>
              <w:bottom w:w="0" w:type="dxa"/>
              <w:right w:w="0" w:type="dxa"/>
            </w:tcMar>
            <w:vAlign w:val="center"/>
            <w:hideMark/>
          </w:tcPr>
          <w:p w14:paraId="0F2E8E79" w14:textId="77777777" w:rsidR="00D415ED" w:rsidRPr="0050424C" w:rsidRDefault="00D415ED" w:rsidP="00C548A0">
            <w:pPr>
              <w:rPr>
                <w:rFonts w:eastAsia="Times New Roman" w:cstheme="minorHAnsi"/>
                <w:sz w:val="24"/>
                <w:szCs w:val="24"/>
              </w:rPr>
            </w:pPr>
          </w:p>
        </w:tc>
        <w:tc>
          <w:tcPr>
            <w:tcW w:w="0" w:type="auto"/>
            <w:shd w:val="clear" w:color="auto" w:fill="FFFFFF"/>
            <w:tcMar>
              <w:top w:w="0" w:type="dxa"/>
              <w:left w:w="0" w:type="dxa"/>
              <w:bottom w:w="0" w:type="dxa"/>
              <w:right w:w="0" w:type="dxa"/>
            </w:tcMar>
            <w:hideMark/>
          </w:tcPr>
          <w:p w14:paraId="081C65E5" w14:textId="77777777" w:rsidR="00D415ED" w:rsidRPr="0050424C" w:rsidRDefault="00D415ED" w:rsidP="00C548A0">
            <w:pPr>
              <w:spacing w:before="120" w:after="150"/>
              <w:ind w:firstLine="240"/>
              <w:jc w:val="both"/>
              <w:rPr>
                <w:rFonts w:eastAsia="Times New Roman" w:cstheme="minorHAnsi"/>
                <w:color w:val="666666"/>
                <w:sz w:val="24"/>
                <w:szCs w:val="24"/>
              </w:rPr>
            </w:pPr>
            <w:r w:rsidRPr="0050424C">
              <w:rPr>
                <w:rFonts w:eastAsia="Times New Roman" w:cstheme="minorHAnsi"/>
                <w:color w:val="666666"/>
                <w:sz w:val="24"/>
                <w:szCs w:val="24"/>
              </w:rPr>
              <w:t>(6) If a prosecution is instituted or conducted by a member of the Garda Síochána in the name of the Director of Public Prosecutions—</w:t>
            </w:r>
          </w:p>
        </w:tc>
      </w:tr>
      <w:tr w:rsidR="00D415ED" w:rsidRPr="0050424C" w14:paraId="3607EFC7" w14:textId="77777777" w:rsidTr="0050424C">
        <w:tc>
          <w:tcPr>
            <w:tcW w:w="0" w:type="auto"/>
            <w:shd w:val="clear" w:color="auto" w:fill="FFFFFF"/>
            <w:tcMar>
              <w:top w:w="0" w:type="dxa"/>
              <w:left w:w="0" w:type="dxa"/>
              <w:bottom w:w="0" w:type="dxa"/>
              <w:right w:w="0" w:type="dxa"/>
            </w:tcMar>
            <w:hideMark/>
          </w:tcPr>
          <w:p w14:paraId="23A57A45" w14:textId="77777777" w:rsidR="00D415ED" w:rsidRPr="0050424C" w:rsidRDefault="00D415ED" w:rsidP="00C548A0">
            <w:pPr>
              <w:rPr>
                <w:rFonts w:eastAsia="Times New Roman" w:cstheme="minorHAnsi"/>
                <w:color w:val="666666"/>
                <w:sz w:val="24"/>
                <w:szCs w:val="24"/>
              </w:rPr>
            </w:pPr>
            <w:bookmarkStart w:id="9" w:name="s8_p8"/>
            <w:bookmarkEnd w:id="9"/>
          </w:p>
        </w:tc>
        <w:tc>
          <w:tcPr>
            <w:tcW w:w="0" w:type="auto"/>
            <w:shd w:val="clear" w:color="auto" w:fill="FFFFFF"/>
            <w:tcMar>
              <w:top w:w="0" w:type="dxa"/>
              <w:left w:w="0" w:type="dxa"/>
              <w:bottom w:w="0" w:type="dxa"/>
              <w:right w:w="0" w:type="dxa"/>
            </w:tcMar>
            <w:vAlign w:val="center"/>
            <w:hideMark/>
          </w:tcPr>
          <w:p w14:paraId="1E505C05" w14:textId="77777777" w:rsidR="00D415ED" w:rsidRPr="0050424C" w:rsidRDefault="00D415ED" w:rsidP="00C548A0">
            <w:pPr>
              <w:rPr>
                <w:rFonts w:eastAsia="Times New Roman" w:cstheme="minorHAnsi"/>
                <w:sz w:val="24"/>
                <w:szCs w:val="24"/>
              </w:rPr>
            </w:pPr>
          </w:p>
        </w:tc>
        <w:tc>
          <w:tcPr>
            <w:tcW w:w="0" w:type="auto"/>
            <w:shd w:val="clear" w:color="auto" w:fill="FFFFFF"/>
            <w:tcMar>
              <w:top w:w="0" w:type="dxa"/>
              <w:left w:w="0" w:type="dxa"/>
              <w:bottom w:w="0" w:type="dxa"/>
              <w:right w:w="0" w:type="dxa"/>
            </w:tcMar>
            <w:hideMark/>
          </w:tcPr>
          <w:p w14:paraId="0BE6F314" w14:textId="77777777" w:rsidR="00D415ED" w:rsidRPr="0050424C" w:rsidRDefault="00D415ED" w:rsidP="00C548A0">
            <w:pPr>
              <w:spacing w:before="120" w:after="150"/>
              <w:ind w:left="1440" w:hanging="480"/>
              <w:jc w:val="both"/>
              <w:rPr>
                <w:rFonts w:eastAsia="Times New Roman" w:cstheme="minorHAnsi"/>
                <w:color w:val="666666"/>
                <w:sz w:val="24"/>
                <w:szCs w:val="24"/>
              </w:rPr>
            </w:pPr>
            <w:r w:rsidRPr="0050424C">
              <w:rPr>
                <w:rFonts w:eastAsia="Times New Roman" w:cstheme="minorHAnsi"/>
                <w:color w:val="666666"/>
                <w:sz w:val="24"/>
                <w:szCs w:val="24"/>
              </w:rPr>
              <w:t>(</w:t>
            </w:r>
            <w:r w:rsidRPr="0050424C">
              <w:rPr>
                <w:rFonts w:eastAsia="Times New Roman" w:cstheme="minorHAnsi"/>
                <w:i/>
                <w:iCs/>
                <w:color w:val="666666"/>
                <w:sz w:val="24"/>
                <w:szCs w:val="24"/>
              </w:rPr>
              <w:t>a</w:t>
            </w:r>
            <w:r w:rsidRPr="0050424C">
              <w:rPr>
                <w:rFonts w:eastAsia="Times New Roman" w:cstheme="minorHAnsi"/>
                <w:color w:val="666666"/>
                <w:sz w:val="24"/>
                <w:szCs w:val="24"/>
              </w:rPr>
              <w:t>) the member is presumed, unless the contrary is proved, to have complied with this section and any applicable direction given by the Director under this section, and</w:t>
            </w:r>
          </w:p>
        </w:tc>
      </w:tr>
      <w:tr w:rsidR="00D415ED" w:rsidRPr="0050424C" w14:paraId="6782C0BD" w14:textId="77777777" w:rsidTr="0050424C">
        <w:tc>
          <w:tcPr>
            <w:tcW w:w="0" w:type="auto"/>
            <w:shd w:val="clear" w:color="auto" w:fill="FFFFFF"/>
            <w:tcMar>
              <w:top w:w="0" w:type="dxa"/>
              <w:left w:w="0" w:type="dxa"/>
              <w:bottom w:w="0" w:type="dxa"/>
              <w:right w:w="0" w:type="dxa"/>
            </w:tcMar>
            <w:hideMark/>
          </w:tcPr>
          <w:p w14:paraId="698670E5" w14:textId="77777777" w:rsidR="00D415ED" w:rsidRPr="0050424C" w:rsidRDefault="00D415ED" w:rsidP="00C548A0">
            <w:pPr>
              <w:rPr>
                <w:rFonts w:eastAsia="Times New Roman" w:cstheme="minorHAnsi"/>
                <w:color w:val="666666"/>
                <w:sz w:val="24"/>
                <w:szCs w:val="24"/>
              </w:rPr>
            </w:pPr>
            <w:bookmarkStart w:id="10" w:name="s8_p9"/>
            <w:bookmarkEnd w:id="10"/>
          </w:p>
        </w:tc>
        <w:tc>
          <w:tcPr>
            <w:tcW w:w="0" w:type="auto"/>
            <w:shd w:val="clear" w:color="auto" w:fill="FFFFFF"/>
            <w:tcMar>
              <w:top w:w="0" w:type="dxa"/>
              <w:left w:w="0" w:type="dxa"/>
              <w:bottom w:w="0" w:type="dxa"/>
              <w:right w:w="0" w:type="dxa"/>
            </w:tcMar>
            <w:vAlign w:val="center"/>
            <w:hideMark/>
          </w:tcPr>
          <w:p w14:paraId="65A5E598" w14:textId="77777777" w:rsidR="00D415ED" w:rsidRPr="0050424C" w:rsidRDefault="00D415ED" w:rsidP="00C548A0">
            <w:pPr>
              <w:rPr>
                <w:rFonts w:eastAsia="Times New Roman" w:cstheme="minorHAnsi"/>
                <w:sz w:val="24"/>
                <w:szCs w:val="24"/>
              </w:rPr>
            </w:pPr>
          </w:p>
        </w:tc>
        <w:tc>
          <w:tcPr>
            <w:tcW w:w="0" w:type="auto"/>
            <w:shd w:val="clear" w:color="auto" w:fill="FFFFFF"/>
            <w:tcMar>
              <w:top w:w="0" w:type="dxa"/>
              <w:left w:w="0" w:type="dxa"/>
              <w:bottom w:w="0" w:type="dxa"/>
              <w:right w:w="0" w:type="dxa"/>
            </w:tcMar>
            <w:hideMark/>
          </w:tcPr>
          <w:p w14:paraId="2865E158" w14:textId="77777777" w:rsidR="00D415ED" w:rsidRPr="0050424C" w:rsidRDefault="00D415ED" w:rsidP="00C548A0">
            <w:pPr>
              <w:spacing w:before="120" w:after="150"/>
              <w:ind w:left="1440" w:hanging="480"/>
              <w:jc w:val="both"/>
              <w:rPr>
                <w:rFonts w:eastAsia="Times New Roman" w:cstheme="minorHAnsi"/>
                <w:color w:val="666666"/>
                <w:sz w:val="24"/>
                <w:szCs w:val="24"/>
              </w:rPr>
            </w:pPr>
            <w:r w:rsidRPr="0050424C">
              <w:rPr>
                <w:rFonts w:eastAsia="Times New Roman" w:cstheme="minorHAnsi"/>
                <w:color w:val="666666"/>
                <w:sz w:val="24"/>
                <w:szCs w:val="24"/>
              </w:rPr>
              <w:t>(</w:t>
            </w:r>
            <w:r w:rsidRPr="0050424C">
              <w:rPr>
                <w:rFonts w:eastAsia="Times New Roman" w:cstheme="minorHAnsi"/>
                <w:i/>
                <w:iCs/>
                <w:color w:val="666666"/>
                <w:sz w:val="24"/>
                <w:szCs w:val="24"/>
              </w:rPr>
              <w:t>b</w:t>
            </w:r>
            <w:r w:rsidRPr="0050424C">
              <w:rPr>
                <w:rFonts w:eastAsia="Times New Roman" w:cstheme="minorHAnsi"/>
                <w:color w:val="666666"/>
                <w:sz w:val="24"/>
                <w:szCs w:val="24"/>
              </w:rPr>
              <w:t>) nothing done by the member in instituting or conducting the prosecution is invalid by reason only of the member’s failure to comply with this section or that direction.</w:t>
            </w:r>
          </w:p>
        </w:tc>
      </w:tr>
    </w:tbl>
    <w:p w14:paraId="1E28EF59" w14:textId="77777777" w:rsidR="00D415ED" w:rsidRPr="0050424C" w:rsidRDefault="00D415ED" w:rsidP="0050424C">
      <w:pPr>
        <w:rPr>
          <w:rFonts w:cstheme="minorHAnsi"/>
          <w:sz w:val="24"/>
          <w:szCs w:val="24"/>
        </w:rPr>
      </w:pPr>
      <w:r w:rsidRPr="0050424C">
        <w:rPr>
          <w:rFonts w:cstheme="minorHAnsi"/>
          <w:sz w:val="24"/>
          <w:szCs w:val="24"/>
        </w:rPr>
        <w:t xml:space="preserve"> </w:t>
      </w:r>
    </w:p>
    <w:p w14:paraId="2372F742" w14:textId="77777777" w:rsidR="00D415ED" w:rsidRPr="0050424C" w:rsidRDefault="00D415ED" w:rsidP="0050424C">
      <w:pPr>
        <w:rPr>
          <w:rFonts w:cstheme="minorHAnsi"/>
          <w:sz w:val="24"/>
          <w:szCs w:val="24"/>
        </w:rPr>
      </w:pPr>
      <w:r w:rsidRPr="0050424C">
        <w:rPr>
          <w:rFonts w:cstheme="minorHAnsi"/>
          <w:sz w:val="24"/>
          <w:szCs w:val="24"/>
        </w:rPr>
        <w:t xml:space="preserve">Also – State Solicitors – across the country and panel of Barristers. </w:t>
      </w:r>
    </w:p>
    <w:p w14:paraId="0C847539" w14:textId="77777777" w:rsidR="00D415ED" w:rsidRPr="0050424C" w:rsidRDefault="00D415ED" w:rsidP="0050424C">
      <w:pPr>
        <w:rPr>
          <w:rFonts w:cstheme="minorHAnsi"/>
          <w:sz w:val="24"/>
          <w:szCs w:val="24"/>
        </w:rPr>
      </w:pPr>
    </w:p>
    <w:p w14:paraId="5091C1CE" w14:textId="74B32FCE" w:rsidR="00D415ED" w:rsidRPr="0050424C" w:rsidRDefault="00E5761F" w:rsidP="0050424C">
      <w:pPr>
        <w:rPr>
          <w:rFonts w:cstheme="minorHAnsi"/>
          <w:b/>
          <w:sz w:val="24"/>
          <w:szCs w:val="24"/>
        </w:rPr>
      </w:pPr>
      <w:r>
        <w:rPr>
          <w:rFonts w:cstheme="minorHAnsi"/>
          <w:b/>
          <w:sz w:val="24"/>
          <w:szCs w:val="24"/>
        </w:rPr>
        <w:t xml:space="preserve">4. </w:t>
      </w:r>
      <w:r w:rsidR="00D415ED" w:rsidRPr="0050424C">
        <w:rPr>
          <w:rFonts w:cstheme="minorHAnsi"/>
          <w:b/>
          <w:sz w:val="24"/>
          <w:szCs w:val="24"/>
        </w:rPr>
        <w:t>How is the decision made about what someone gets charged with or whether they should get charged?</w:t>
      </w:r>
    </w:p>
    <w:p w14:paraId="02C4DB39" w14:textId="77777777" w:rsidR="00D415ED" w:rsidRPr="0050424C" w:rsidRDefault="00D415ED" w:rsidP="0050424C">
      <w:pPr>
        <w:rPr>
          <w:rFonts w:cstheme="minorHAnsi"/>
          <w:color w:val="202124"/>
          <w:sz w:val="24"/>
          <w:szCs w:val="24"/>
          <w:shd w:val="clear" w:color="auto" w:fill="FFFFFF"/>
        </w:rPr>
      </w:pPr>
      <w:r w:rsidRPr="0050424C">
        <w:rPr>
          <w:rFonts w:cstheme="minorHAnsi"/>
          <w:b/>
          <w:sz w:val="24"/>
          <w:szCs w:val="24"/>
        </w:rPr>
        <w:t xml:space="preserve">A:  </w:t>
      </w:r>
      <w:r w:rsidRPr="0050424C">
        <w:rPr>
          <w:rFonts w:cstheme="minorHAnsi"/>
          <w:sz w:val="24"/>
          <w:szCs w:val="24"/>
        </w:rPr>
        <w:t>A file is submitted by AGS (An Garda Siochána) and it is reviewed. The facts and evidence is reviewed to decide if there is enough evidence for what is called a prima facia (</w:t>
      </w:r>
      <w:r w:rsidRPr="0050424C">
        <w:rPr>
          <w:rFonts w:cstheme="minorHAnsi"/>
          <w:color w:val="202124"/>
          <w:sz w:val="24"/>
          <w:szCs w:val="24"/>
          <w:shd w:val="clear" w:color="auto" w:fill="FFFFFF"/>
        </w:rPr>
        <w:t xml:space="preserve">"sufficient to establish a fact or raise a presumption unless disproved or rebutted). This is not as high as what is needed to prove the case when it goes to court, which is beyond a reasonable doubt. </w:t>
      </w:r>
    </w:p>
    <w:p w14:paraId="551AD5F3" w14:textId="77777777" w:rsidR="00D415ED" w:rsidRPr="0050424C" w:rsidRDefault="00D415ED" w:rsidP="0050424C">
      <w:pPr>
        <w:rPr>
          <w:rFonts w:cstheme="minorHAnsi"/>
          <w:color w:val="202124"/>
          <w:sz w:val="24"/>
          <w:szCs w:val="24"/>
          <w:shd w:val="clear" w:color="auto" w:fill="FFFFFF"/>
        </w:rPr>
      </w:pPr>
      <w:r w:rsidRPr="0050424C">
        <w:rPr>
          <w:rFonts w:cstheme="minorHAnsi"/>
          <w:color w:val="202124"/>
          <w:sz w:val="24"/>
          <w:szCs w:val="24"/>
          <w:shd w:val="clear" w:color="auto" w:fill="FFFFFF"/>
        </w:rPr>
        <w:t xml:space="preserve">After the evidence is considered, the Directing officer will then consider what is the appropriate charge. Sometimes this means that charges will be added, and some of the charges will be withdrawn. </w:t>
      </w:r>
    </w:p>
    <w:p w14:paraId="018EA69F" w14:textId="4CAB3A26" w:rsidR="00D415ED" w:rsidRPr="0050424C" w:rsidRDefault="00E5761F" w:rsidP="0050424C">
      <w:pPr>
        <w:rPr>
          <w:rFonts w:cstheme="minorHAnsi"/>
          <w:b/>
          <w:color w:val="202124"/>
          <w:sz w:val="24"/>
          <w:szCs w:val="24"/>
          <w:shd w:val="clear" w:color="auto" w:fill="FFFFFF"/>
        </w:rPr>
      </w:pPr>
      <w:r>
        <w:rPr>
          <w:rFonts w:cstheme="minorHAnsi"/>
          <w:b/>
          <w:color w:val="202124"/>
          <w:sz w:val="24"/>
          <w:szCs w:val="24"/>
          <w:shd w:val="clear" w:color="auto" w:fill="FFFFFF"/>
        </w:rPr>
        <w:t>5.</w:t>
      </w:r>
      <w:r w:rsidR="00D415ED" w:rsidRPr="0050424C">
        <w:rPr>
          <w:rFonts w:cstheme="minorHAnsi"/>
          <w:b/>
          <w:color w:val="202124"/>
          <w:sz w:val="24"/>
          <w:szCs w:val="24"/>
          <w:shd w:val="clear" w:color="auto" w:fill="FFFFFF"/>
        </w:rPr>
        <w:t xml:space="preserve"> What do the other sections in the ODPP do? There several other sections in the office and that has been changing as the world evolves. For example, </w:t>
      </w:r>
    </w:p>
    <w:p w14:paraId="589AD5FC" w14:textId="77777777" w:rsidR="00D415ED" w:rsidRPr="0050424C" w:rsidRDefault="00D415ED" w:rsidP="0050424C">
      <w:pPr>
        <w:pStyle w:val="ListParagraph"/>
        <w:numPr>
          <w:ilvl w:val="0"/>
          <w:numId w:val="2"/>
        </w:numPr>
        <w:rPr>
          <w:rFonts w:cstheme="minorHAnsi"/>
          <w:b/>
          <w:color w:val="202124"/>
          <w:sz w:val="24"/>
          <w:szCs w:val="24"/>
          <w:shd w:val="clear" w:color="auto" w:fill="FFFFFF"/>
        </w:rPr>
      </w:pPr>
      <w:r w:rsidRPr="0050424C">
        <w:rPr>
          <w:rFonts w:cstheme="minorHAnsi"/>
          <w:b/>
          <w:color w:val="202124"/>
          <w:sz w:val="24"/>
          <w:szCs w:val="24"/>
          <w:shd w:val="clear" w:color="auto" w:fill="FFFFFF"/>
        </w:rPr>
        <w:t xml:space="preserve">International section -  </w:t>
      </w:r>
      <w:r w:rsidRPr="0050424C">
        <w:rPr>
          <w:rFonts w:cstheme="minorHAnsi"/>
          <w:color w:val="202124"/>
          <w:sz w:val="24"/>
          <w:szCs w:val="24"/>
          <w:shd w:val="clear" w:color="auto" w:fill="FFFFFF"/>
        </w:rPr>
        <w:t xml:space="preserve">deals with extradition requests and warrants. This section has been had to do a lot of changes to get ready for the effects of Brexit. This section also deals with mutual assistance requests from other countries </w:t>
      </w:r>
    </w:p>
    <w:p w14:paraId="4710158A" w14:textId="77777777" w:rsidR="00D415ED" w:rsidRPr="0050424C" w:rsidRDefault="00D415ED" w:rsidP="0050424C">
      <w:pPr>
        <w:pStyle w:val="ListParagraph"/>
        <w:numPr>
          <w:ilvl w:val="0"/>
          <w:numId w:val="2"/>
        </w:numPr>
        <w:rPr>
          <w:rFonts w:cstheme="minorHAnsi"/>
          <w:b/>
          <w:color w:val="202124"/>
          <w:sz w:val="24"/>
          <w:szCs w:val="24"/>
          <w:shd w:val="clear" w:color="auto" w:fill="FFFFFF"/>
        </w:rPr>
      </w:pPr>
      <w:r w:rsidRPr="0050424C">
        <w:rPr>
          <w:rFonts w:cstheme="minorHAnsi"/>
          <w:b/>
          <w:color w:val="202124"/>
          <w:sz w:val="24"/>
          <w:szCs w:val="24"/>
          <w:shd w:val="clear" w:color="auto" w:fill="FFFFFF"/>
        </w:rPr>
        <w:t xml:space="preserve">Victims Unit – </w:t>
      </w:r>
      <w:r w:rsidRPr="0050424C">
        <w:rPr>
          <w:rFonts w:cstheme="minorHAnsi"/>
          <w:color w:val="202124"/>
          <w:sz w:val="24"/>
          <w:szCs w:val="24"/>
          <w:shd w:val="clear" w:color="auto" w:fill="FFFFFF"/>
        </w:rPr>
        <w:t xml:space="preserve">now deals with victims of crime and answering queries from victims in cases where charges are not filed. </w:t>
      </w:r>
    </w:p>
    <w:p w14:paraId="4F173123" w14:textId="77777777" w:rsidR="00D415ED" w:rsidRPr="0050424C" w:rsidRDefault="00D415ED" w:rsidP="0050424C">
      <w:pPr>
        <w:pStyle w:val="ListParagraph"/>
        <w:numPr>
          <w:ilvl w:val="0"/>
          <w:numId w:val="2"/>
        </w:numPr>
        <w:rPr>
          <w:rFonts w:cstheme="minorHAnsi"/>
          <w:b/>
          <w:color w:val="202124"/>
          <w:sz w:val="24"/>
          <w:szCs w:val="24"/>
          <w:shd w:val="clear" w:color="auto" w:fill="FFFFFF"/>
        </w:rPr>
      </w:pPr>
      <w:r w:rsidRPr="0050424C">
        <w:rPr>
          <w:rFonts w:cstheme="minorHAnsi"/>
          <w:b/>
          <w:color w:val="202124"/>
          <w:sz w:val="24"/>
          <w:szCs w:val="24"/>
          <w:shd w:val="clear" w:color="auto" w:fill="FFFFFF"/>
        </w:rPr>
        <w:t xml:space="preserve">Financial Crimes unit – </w:t>
      </w:r>
      <w:r w:rsidRPr="0050424C">
        <w:rPr>
          <w:rFonts w:cstheme="minorHAnsi"/>
          <w:color w:val="202124"/>
          <w:sz w:val="24"/>
          <w:szCs w:val="24"/>
          <w:shd w:val="clear" w:color="auto" w:fill="FFFFFF"/>
        </w:rPr>
        <w:t xml:space="preserve">came into effect in response to the financial crash and now also deals with complex money laundering types of cases. </w:t>
      </w:r>
    </w:p>
    <w:p w14:paraId="47C4FC08" w14:textId="77777777" w:rsidR="00D415ED" w:rsidRPr="0050424C" w:rsidRDefault="00D415ED" w:rsidP="0050424C">
      <w:pPr>
        <w:rPr>
          <w:rFonts w:cstheme="minorHAnsi"/>
          <w:b/>
          <w:color w:val="202124"/>
          <w:sz w:val="24"/>
          <w:szCs w:val="24"/>
          <w:shd w:val="clear" w:color="auto" w:fill="FFFFFF"/>
        </w:rPr>
      </w:pPr>
    </w:p>
    <w:p w14:paraId="6B05A375" w14:textId="14821726" w:rsidR="00D415ED" w:rsidRPr="00E5761F" w:rsidRDefault="00D415ED" w:rsidP="00E5761F">
      <w:pPr>
        <w:pStyle w:val="ListParagraph"/>
        <w:numPr>
          <w:ilvl w:val="0"/>
          <w:numId w:val="7"/>
        </w:numPr>
        <w:rPr>
          <w:rFonts w:cstheme="minorHAnsi"/>
          <w:b/>
          <w:color w:val="202124"/>
          <w:sz w:val="24"/>
          <w:szCs w:val="24"/>
          <w:shd w:val="clear" w:color="auto" w:fill="FFFFFF"/>
        </w:rPr>
      </w:pPr>
      <w:r w:rsidRPr="00E5761F">
        <w:rPr>
          <w:rFonts w:cstheme="minorHAnsi"/>
          <w:b/>
          <w:color w:val="202124"/>
          <w:sz w:val="24"/>
          <w:szCs w:val="24"/>
          <w:shd w:val="clear" w:color="auto" w:fill="FFFFFF"/>
        </w:rPr>
        <w:t>Is it solicitors or barristers who do the legal work in the Office of the DPP?</w:t>
      </w:r>
    </w:p>
    <w:p w14:paraId="525CB690" w14:textId="77777777" w:rsidR="00D415ED" w:rsidRPr="0050424C" w:rsidRDefault="00D415ED" w:rsidP="0050424C">
      <w:pPr>
        <w:rPr>
          <w:rFonts w:cstheme="minorHAnsi"/>
          <w:color w:val="202124"/>
          <w:sz w:val="24"/>
          <w:szCs w:val="24"/>
          <w:shd w:val="clear" w:color="auto" w:fill="FFFFFF"/>
        </w:rPr>
      </w:pPr>
      <w:r w:rsidRPr="0050424C">
        <w:rPr>
          <w:rFonts w:cstheme="minorHAnsi"/>
          <w:b/>
          <w:color w:val="202124"/>
          <w:sz w:val="24"/>
          <w:szCs w:val="24"/>
          <w:shd w:val="clear" w:color="auto" w:fill="FFFFFF"/>
        </w:rPr>
        <w:t>A:</w:t>
      </w:r>
      <w:r w:rsidRPr="0050424C">
        <w:rPr>
          <w:rFonts w:cstheme="minorHAnsi"/>
          <w:color w:val="202124"/>
          <w:sz w:val="24"/>
          <w:szCs w:val="24"/>
          <w:shd w:val="clear" w:color="auto" w:fill="FFFFFF"/>
        </w:rPr>
        <w:t xml:space="preserve"> When the office was initially established, it was primarily Barristers as they were the ones who made the directing decisions when that job was previously done under the Attorney General’s office.  For many years after that, it was only solicitors who were hired, but in recent years that has changed as well. In the last competition for new solicitors, ½ of the applicants were barristers. </w:t>
      </w:r>
    </w:p>
    <w:p w14:paraId="49D4A447" w14:textId="77777777" w:rsidR="00D415ED" w:rsidRPr="0050424C" w:rsidRDefault="00D415ED" w:rsidP="0050424C">
      <w:pPr>
        <w:rPr>
          <w:rFonts w:cstheme="minorHAnsi"/>
          <w:color w:val="202124"/>
          <w:sz w:val="24"/>
          <w:szCs w:val="24"/>
          <w:shd w:val="clear" w:color="auto" w:fill="FFFFFF"/>
        </w:rPr>
      </w:pPr>
    </w:p>
    <w:p w14:paraId="7DAF1C32" w14:textId="6B71AF25" w:rsidR="00D415ED" w:rsidRPr="00E5761F" w:rsidRDefault="00D415ED" w:rsidP="00E5761F">
      <w:pPr>
        <w:pStyle w:val="ListParagraph"/>
        <w:numPr>
          <w:ilvl w:val="0"/>
          <w:numId w:val="7"/>
        </w:numPr>
        <w:rPr>
          <w:rFonts w:cstheme="minorHAnsi"/>
          <w:b/>
          <w:color w:val="202124"/>
          <w:sz w:val="24"/>
          <w:szCs w:val="24"/>
          <w:shd w:val="clear" w:color="auto" w:fill="FFFFFF"/>
        </w:rPr>
      </w:pPr>
      <w:r w:rsidRPr="00E5761F">
        <w:rPr>
          <w:rFonts w:cstheme="minorHAnsi"/>
          <w:b/>
          <w:color w:val="202124"/>
          <w:sz w:val="24"/>
          <w:szCs w:val="24"/>
          <w:shd w:val="clear" w:color="auto" w:fill="FFFFFF"/>
        </w:rPr>
        <w:t xml:space="preserve"> Do solicitors get to go to court and do cases in the office of the DPP? </w:t>
      </w:r>
    </w:p>
    <w:p w14:paraId="41D9934A" w14:textId="77777777" w:rsidR="00D415ED" w:rsidRPr="0050424C" w:rsidRDefault="00D415ED" w:rsidP="0050424C">
      <w:pPr>
        <w:rPr>
          <w:rFonts w:cstheme="minorHAnsi"/>
          <w:color w:val="202124"/>
          <w:sz w:val="24"/>
          <w:szCs w:val="24"/>
          <w:shd w:val="clear" w:color="auto" w:fill="FFFFFF"/>
        </w:rPr>
      </w:pPr>
      <w:r w:rsidRPr="0050424C">
        <w:rPr>
          <w:rFonts w:cstheme="minorHAnsi"/>
          <w:b/>
          <w:color w:val="202124"/>
          <w:sz w:val="24"/>
          <w:szCs w:val="24"/>
          <w:shd w:val="clear" w:color="auto" w:fill="FFFFFF"/>
        </w:rPr>
        <w:t>A:</w:t>
      </w:r>
      <w:r w:rsidRPr="0050424C">
        <w:rPr>
          <w:rFonts w:cstheme="minorHAnsi"/>
          <w:color w:val="202124"/>
          <w:sz w:val="24"/>
          <w:szCs w:val="24"/>
          <w:shd w:val="clear" w:color="auto" w:fill="FFFFFF"/>
        </w:rPr>
        <w:t xml:space="preserve"> Yes, solicitors do any criminal hearings that take place in the district courts. These include the more minor types of offences, in that the maximum possible sentence for conviction is 12 months. These includes things like theft, road traffic, some sexual offences and drug offences where the value of the drugs is below a certain level. </w:t>
      </w:r>
    </w:p>
    <w:p w14:paraId="52F451BA" w14:textId="77777777" w:rsidR="00D415ED" w:rsidRPr="0050424C" w:rsidRDefault="00D415ED" w:rsidP="0050424C">
      <w:pPr>
        <w:rPr>
          <w:rFonts w:cstheme="minorHAnsi"/>
          <w:b/>
          <w:color w:val="202124"/>
          <w:sz w:val="24"/>
          <w:szCs w:val="24"/>
          <w:shd w:val="clear" w:color="auto" w:fill="FFFFFF"/>
        </w:rPr>
      </w:pPr>
      <w:r w:rsidRPr="0050424C">
        <w:rPr>
          <w:rFonts w:cstheme="minorHAnsi"/>
          <w:color w:val="202124"/>
          <w:sz w:val="24"/>
          <w:szCs w:val="24"/>
          <w:shd w:val="clear" w:color="auto" w:fill="FFFFFF"/>
        </w:rPr>
        <w:t>Where the offence is a more serious offence, what we call an indictable offence, the solicitor will still attend court but will instruct a Barrister – who presents the case on behalf of the ODPP – this happens in the Circuit, Central and Special Criminal court  that apply, such as you cannot identify a person who is under 18 and charged with a crime. A person above the age of 12 can be charged with a crime, but anyone under the age of 14 cannot be charged without the consent of the Director of Public Prosecutions</w:t>
      </w:r>
    </w:p>
    <w:p w14:paraId="01F0303B" w14:textId="77777777" w:rsidR="00D415ED" w:rsidRPr="0050424C" w:rsidRDefault="00D415ED" w:rsidP="0050424C">
      <w:pPr>
        <w:rPr>
          <w:rFonts w:cstheme="minorHAnsi"/>
          <w:color w:val="202124"/>
          <w:sz w:val="24"/>
          <w:szCs w:val="24"/>
          <w:shd w:val="clear" w:color="auto" w:fill="FFFFFF"/>
        </w:rPr>
      </w:pPr>
    </w:p>
    <w:p w14:paraId="7676EADF" w14:textId="65D40E56" w:rsidR="00D415ED" w:rsidRPr="00E5761F" w:rsidRDefault="00D415ED" w:rsidP="00E5761F">
      <w:pPr>
        <w:pStyle w:val="ListParagraph"/>
        <w:numPr>
          <w:ilvl w:val="0"/>
          <w:numId w:val="7"/>
        </w:numPr>
        <w:rPr>
          <w:rFonts w:cstheme="minorHAnsi"/>
          <w:b/>
          <w:color w:val="202124"/>
          <w:sz w:val="24"/>
          <w:szCs w:val="24"/>
          <w:shd w:val="clear" w:color="auto" w:fill="FFFFFF"/>
        </w:rPr>
      </w:pPr>
      <w:r w:rsidRPr="00E5761F">
        <w:rPr>
          <w:rFonts w:cstheme="minorHAnsi"/>
          <w:b/>
          <w:color w:val="202124"/>
          <w:sz w:val="24"/>
          <w:szCs w:val="24"/>
          <w:shd w:val="clear" w:color="auto" w:fill="FFFFFF"/>
        </w:rPr>
        <w:t>What kinds of crimes do you see people under the age of 18 charge with?</w:t>
      </w:r>
    </w:p>
    <w:p w14:paraId="4B1D69FE" w14:textId="77777777" w:rsidR="00D415ED" w:rsidRPr="0050424C" w:rsidRDefault="00D415ED" w:rsidP="0050424C">
      <w:pPr>
        <w:rPr>
          <w:rFonts w:cstheme="minorHAnsi"/>
          <w:color w:val="202124"/>
          <w:sz w:val="24"/>
          <w:szCs w:val="24"/>
          <w:shd w:val="clear" w:color="auto" w:fill="FFFFFF"/>
        </w:rPr>
      </w:pPr>
      <w:r w:rsidRPr="0050424C">
        <w:rPr>
          <w:rFonts w:cstheme="minorHAnsi"/>
          <w:color w:val="202124"/>
          <w:sz w:val="24"/>
          <w:szCs w:val="24"/>
          <w:shd w:val="clear" w:color="auto" w:fill="FFFFFF"/>
        </w:rPr>
        <w:t xml:space="preserve">A: The majority is things like theft, criminal damage or more minor crimes, however, we do see very young people charged with more serious crimes. In recent years, this includes sexual offences, and murder. Surprisingly a lot of young people are finding themselves charges with money laundering because of a situation where they are asked to deposit money into their bank and then take it out and give cash to a specified person. As part of the deal, might get a few hundred dollars. </w:t>
      </w:r>
    </w:p>
    <w:p w14:paraId="4278254B" w14:textId="77777777" w:rsidR="00D415ED" w:rsidRPr="0050424C" w:rsidRDefault="00D415ED" w:rsidP="0050424C">
      <w:pPr>
        <w:rPr>
          <w:rFonts w:cstheme="minorHAnsi"/>
          <w:color w:val="202124"/>
          <w:sz w:val="24"/>
          <w:szCs w:val="24"/>
          <w:shd w:val="clear" w:color="auto" w:fill="FFFFFF"/>
        </w:rPr>
      </w:pPr>
    </w:p>
    <w:p w14:paraId="163B76EE" w14:textId="0EBD0849" w:rsidR="00D415ED" w:rsidRPr="00E5761F" w:rsidRDefault="00D415ED" w:rsidP="00E5761F">
      <w:pPr>
        <w:pStyle w:val="ListParagraph"/>
        <w:numPr>
          <w:ilvl w:val="0"/>
          <w:numId w:val="7"/>
        </w:numPr>
        <w:rPr>
          <w:rFonts w:cstheme="minorHAnsi"/>
          <w:b/>
          <w:color w:val="202124"/>
          <w:sz w:val="24"/>
          <w:szCs w:val="24"/>
          <w:shd w:val="clear" w:color="auto" w:fill="FFFFFF"/>
        </w:rPr>
      </w:pPr>
      <w:r w:rsidRPr="00E5761F">
        <w:rPr>
          <w:rFonts w:cstheme="minorHAnsi"/>
          <w:b/>
          <w:color w:val="202124"/>
          <w:sz w:val="24"/>
          <w:szCs w:val="24"/>
          <w:shd w:val="clear" w:color="auto" w:fill="FFFFFF"/>
        </w:rPr>
        <w:t>Is it true that you can be charged with a crime if you take a photo or video of sexual activity of yourself without clothes and send it to someone?</w:t>
      </w:r>
    </w:p>
    <w:p w14:paraId="024E4349" w14:textId="77777777" w:rsidR="00D415ED" w:rsidRPr="0050424C" w:rsidRDefault="00D415ED" w:rsidP="0050424C">
      <w:pPr>
        <w:rPr>
          <w:rFonts w:cstheme="minorHAnsi"/>
          <w:sz w:val="24"/>
          <w:szCs w:val="24"/>
        </w:rPr>
      </w:pPr>
      <w:r w:rsidRPr="0050424C">
        <w:rPr>
          <w:rFonts w:cstheme="minorHAnsi"/>
          <w:color w:val="202124"/>
          <w:sz w:val="24"/>
          <w:szCs w:val="24"/>
          <w:shd w:val="clear" w:color="auto" w:fill="FFFFFF"/>
        </w:rPr>
        <w:t xml:space="preserve">A: Very true. It depends on age and content of photo, but for example, if a person under the age of 18 gets someone to take naked photos of themselves or video and send it to your boyfriend, you are possibly opening yourself up to problems with offences such as possession of child pornography, distribution of child pornography, child exploitation. </w:t>
      </w:r>
    </w:p>
    <w:p w14:paraId="0F77EB30" w14:textId="77777777" w:rsidR="00D415ED" w:rsidRPr="0050424C" w:rsidRDefault="00D415ED" w:rsidP="0050424C">
      <w:pPr>
        <w:rPr>
          <w:rFonts w:cstheme="minorHAnsi"/>
          <w:sz w:val="24"/>
          <w:szCs w:val="24"/>
        </w:rPr>
      </w:pPr>
    </w:p>
    <w:p w14:paraId="0686559A" w14:textId="77777777" w:rsidR="00D415ED" w:rsidRPr="0050424C" w:rsidRDefault="00D415ED" w:rsidP="0050424C">
      <w:pPr>
        <w:rPr>
          <w:rFonts w:cstheme="minorHAnsi"/>
          <w:sz w:val="24"/>
          <w:szCs w:val="24"/>
        </w:rPr>
      </w:pPr>
    </w:p>
    <w:p w14:paraId="37D4FB66" w14:textId="77777777" w:rsidR="001F18FE" w:rsidRPr="0050424C" w:rsidRDefault="001F18FE" w:rsidP="0050424C">
      <w:pPr>
        <w:pStyle w:val="Heading1"/>
      </w:pPr>
      <w:r w:rsidRPr="0050424C">
        <w:t>Life as a criminal barrister Questions &amp; Answers</w:t>
      </w:r>
    </w:p>
    <w:p w14:paraId="792F790B" w14:textId="3BF575B0" w:rsidR="001F18FE" w:rsidRPr="00E5761F" w:rsidRDefault="001F18FE" w:rsidP="0050424C">
      <w:pPr>
        <w:pStyle w:val="ListParagraph"/>
        <w:numPr>
          <w:ilvl w:val="0"/>
          <w:numId w:val="8"/>
        </w:numPr>
        <w:rPr>
          <w:rFonts w:cstheme="minorHAnsi"/>
          <w:sz w:val="24"/>
          <w:szCs w:val="24"/>
        </w:rPr>
      </w:pPr>
      <w:r w:rsidRPr="00E5761F">
        <w:rPr>
          <w:rFonts w:cstheme="minorHAnsi"/>
          <w:sz w:val="24"/>
          <w:szCs w:val="24"/>
        </w:rPr>
        <w:t>Barristers must only act for the prosecution or the defence in their practice.</w:t>
      </w:r>
    </w:p>
    <w:p w14:paraId="2D438C71" w14:textId="77777777" w:rsidR="001F18FE" w:rsidRPr="0050424C" w:rsidRDefault="001F18FE" w:rsidP="0050424C">
      <w:pPr>
        <w:rPr>
          <w:rFonts w:cstheme="minorHAnsi"/>
          <w:sz w:val="24"/>
          <w:szCs w:val="24"/>
        </w:rPr>
      </w:pPr>
      <w:r w:rsidRPr="0050424C">
        <w:rPr>
          <w:rFonts w:cstheme="minorHAnsi"/>
          <w:sz w:val="24"/>
          <w:szCs w:val="24"/>
        </w:rPr>
        <w:t>True</w:t>
      </w:r>
    </w:p>
    <w:p w14:paraId="136F8A38" w14:textId="77777777" w:rsidR="001F18FE" w:rsidRPr="0050424C" w:rsidRDefault="001F18FE" w:rsidP="0050424C">
      <w:pPr>
        <w:rPr>
          <w:rFonts w:cstheme="minorHAnsi"/>
          <w:b/>
          <w:bCs/>
          <w:sz w:val="24"/>
          <w:szCs w:val="24"/>
        </w:rPr>
      </w:pPr>
      <w:r w:rsidRPr="0050424C">
        <w:rPr>
          <w:rFonts w:cstheme="minorHAnsi"/>
          <w:b/>
          <w:bCs/>
          <w:sz w:val="24"/>
          <w:szCs w:val="24"/>
        </w:rPr>
        <w:t xml:space="preserve">False </w:t>
      </w:r>
    </w:p>
    <w:p w14:paraId="39163E8A" w14:textId="77777777" w:rsidR="001F18FE" w:rsidRPr="0050424C" w:rsidRDefault="001F18FE" w:rsidP="0050424C">
      <w:pPr>
        <w:rPr>
          <w:rFonts w:cstheme="minorHAnsi"/>
          <w:sz w:val="24"/>
          <w:szCs w:val="24"/>
        </w:rPr>
      </w:pPr>
    </w:p>
    <w:p w14:paraId="71FA0BDE" w14:textId="27A90DC6" w:rsidR="001F18FE" w:rsidRPr="002D6859" w:rsidRDefault="001F18FE" w:rsidP="0050424C">
      <w:pPr>
        <w:pStyle w:val="ListParagraph"/>
        <w:numPr>
          <w:ilvl w:val="0"/>
          <w:numId w:val="8"/>
        </w:numPr>
        <w:rPr>
          <w:rFonts w:cstheme="minorHAnsi"/>
          <w:sz w:val="24"/>
          <w:szCs w:val="24"/>
        </w:rPr>
      </w:pPr>
      <w:r w:rsidRPr="00E5761F">
        <w:rPr>
          <w:rFonts w:cstheme="minorHAnsi"/>
          <w:sz w:val="24"/>
          <w:szCs w:val="24"/>
        </w:rPr>
        <w:t>What is one advantage of an independent referral bar?</w:t>
      </w:r>
    </w:p>
    <w:p w14:paraId="20A6297A" w14:textId="77777777" w:rsidR="001F18FE" w:rsidRPr="0050424C" w:rsidRDefault="001F18FE" w:rsidP="0050424C">
      <w:pPr>
        <w:rPr>
          <w:rFonts w:cstheme="minorHAnsi"/>
          <w:sz w:val="24"/>
          <w:szCs w:val="24"/>
        </w:rPr>
      </w:pPr>
      <w:r w:rsidRPr="0050424C">
        <w:rPr>
          <w:rFonts w:cstheme="minorHAnsi"/>
          <w:sz w:val="24"/>
          <w:szCs w:val="24"/>
        </w:rPr>
        <w:t xml:space="preserve">A defendant has no choice regarding the barrister representing them. </w:t>
      </w:r>
    </w:p>
    <w:p w14:paraId="21920178" w14:textId="77777777" w:rsidR="001F18FE" w:rsidRPr="0050424C" w:rsidRDefault="001F18FE" w:rsidP="0050424C">
      <w:pPr>
        <w:rPr>
          <w:rFonts w:cstheme="minorHAnsi"/>
          <w:b/>
          <w:bCs/>
          <w:sz w:val="24"/>
          <w:szCs w:val="24"/>
        </w:rPr>
      </w:pPr>
      <w:r w:rsidRPr="0050424C">
        <w:rPr>
          <w:rFonts w:cstheme="minorHAnsi"/>
          <w:b/>
          <w:bCs/>
          <w:sz w:val="24"/>
          <w:szCs w:val="24"/>
        </w:rPr>
        <w:t>A defendant can choose any barrister that they want to represent them.</w:t>
      </w:r>
    </w:p>
    <w:p w14:paraId="6875015F" w14:textId="5B95C3D0" w:rsidR="001F18FE" w:rsidRDefault="001F18FE" w:rsidP="0050424C">
      <w:pPr>
        <w:rPr>
          <w:rFonts w:cstheme="minorHAnsi"/>
          <w:sz w:val="24"/>
          <w:szCs w:val="24"/>
        </w:rPr>
      </w:pPr>
      <w:r w:rsidRPr="0050424C">
        <w:rPr>
          <w:rFonts w:cstheme="minorHAnsi"/>
          <w:sz w:val="24"/>
          <w:szCs w:val="24"/>
        </w:rPr>
        <w:t>No advantages</w:t>
      </w:r>
    </w:p>
    <w:p w14:paraId="1B85EC83" w14:textId="1B82316F" w:rsidR="002D6859" w:rsidRDefault="002D6859" w:rsidP="0050424C">
      <w:pPr>
        <w:rPr>
          <w:rFonts w:cstheme="minorHAnsi"/>
          <w:sz w:val="24"/>
          <w:szCs w:val="24"/>
        </w:rPr>
      </w:pPr>
    </w:p>
    <w:p w14:paraId="6CAF3441" w14:textId="77777777" w:rsidR="002D6859" w:rsidRDefault="002D6859" w:rsidP="0050424C">
      <w:pPr>
        <w:rPr>
          <w:rFonts w:cstheme="minorHAnsi"/>
          <w:sz w:val="24"/>
          <w:szCs w:val="24"/>
        </w:rPr>
      </w:pPr>
    </w:p>
    <w:p w14:paraId="56A2933D" w14:textId="77777777" w:rsidR="002D6859" w:rsidRPr="0050424C" w:rsidRDefault="002D6859" w:rsidP="0050424C">
      <w:pPr>
        <w:rPr>
          <w:rFonts w:cstheme="minorHAnsi"/>
          <w:sz w:val="24"/>
          <w:szCs w:val="24"/>
        </w:rPr>
      </w:pPr>
    </w:p>
    <w:p w14:paraId="23509600" w14:textId="73B0FC47" w:rsidR="001F18FE" w:rsidRPr="00E5761F" w:rsidRDefault="001F18FE" w:rsidP="0050424C">
      <w:pPr>
        <w:pStyle w:val="ListParagraph"/>
        <w:numPr>
          <w:ilvl w:val="0"/>
          <w:numId w:val="8"/>
        </w:numPr>
        <w:rPr>
          <w:rFonts w:cstheme="minorHAnsi"/>
          <w:sz w:val="24"/>
          <w:szCs w:val="24"/>
        </w:rPr>
      </w:pPr>
      <w:r w:rsidRPr="00E5761F">
        <w:rPr>
          <w:rFonts w:cstheme="minorHAnsi"/>
          <w:sz w:val="24"/>
          <w:szCs w:val="24"/>
        </w:rPr>
        <w:t>What is the “burden of proof” in criminal case</w:t>
      </w:r>
      <w:r w:rsidR="002D6859">
        <w:rPr>
          <w:rFonts w:cstheme="minorHAnsi"/>
          <w:sz w:val="24"/>
          <w:szCs w:val="24"/>
        </w:rPr>
        <w:t>.</w:t>
      </w:r>
    </w:p>
    <w:p w14:paraId="65973EF6" w14:textId="77777777" w:rsidR="001F18FE" w:rsidRPr="0050424C" w:rsidRDefault="001F18FE" w:rsidP="0050424C">
      <w:pPr>
        <w:rPr>
          <w:rFonts w:cstheme="minorHAnsi"/>
          <w:sz w:val="24"/>
          <w:szCs w:val="24"/>
        </w:rPr>
      </w:pPr>
      <w:r w:rsidRPr="0050424C">
        <w:rPr>
          <w:rFonts w:cstheme="minorHAnsi"/>
          <w:sz w:val="24"/>
          <w:szCs w:val="24"/>
        </w:rPr>
        <w:t>Balance of probabilities</w:t>
      </w:r>
    </w:p>
    <w:p w14:paraId="76574FB6" w14:textId="77777777" w:rsidR="001F18FE" w:rsidRPr="0050424C" w:rsidRDefault="001F18FE" w:rsidP="0050424C">
      <w:pPr>
        <w:rPr>
          <w:rFonts w:cstheme="minorHAnsi"/>
          <w:b/>
          <w:bCs/>
          <w:sz w:val="24"/>
          <w:szCs w:val="24"/>
        </w:rPr>
      </w:pPr>
      <w:r w:rsidRPr="0050424C">
        <w:rPr>
          <w:rFonts w:cstheme="minorHAnsi"/>
          <w:b/>
          <w:bCs/>
          <w:sz w:val="24"/>
          <w:szCs w:val="24"/>
        </w:rPr>
        <w:t xml:space="preserve">Beyond a reasonable doubt </w:t>
      </w:r>
    </w:p>
    <w:p w14:paraId="0E99EBFC" w14:textId="77777777" w:rsidR="001F18FE" w:rsidRPr="0050424C" w:rsidRDefault="001F18FE" w:rsidP="0050424C">
      <w:pPr>
        <w:rPr>
          <w:rFonts w:cstheme="minorHAnsi"/>
          <w:sz w:val="24"/>
          <w:szCs w:val="24"/>
        </w:rPr>
      </w:pPr>
    </w:p>
    <w:p w14:paraId="41FEE78E" w14:textId="1874A604" w:rsidR="001F18FE" w:rsidRPr="0050424C" w:rsidRDefault="001F18FE" w:rsidP="00E5761F">
      <w:pPr>
        <w:pStyle w:val="ListParagraph"/>
        <w:numPr>
          <w:ilvl w:val="0"/>
          <w:numId w:val="8"/>
        </w:numPr>
        <w:spacing w:after="0" w:line="240" w:lineRule="auto"/>
        <w:rPr>
          <w:rFonts w:cstheme="minorHAnsi"/>
          <w:sz w:val="24"/>
          <w:szCs w:val="24"/>
        </w:rPr>
      </w:pPr>
      <w:r w:rsidRPr="0050424C">
        <w:rPr>
          <w:rFonts w:cstheme="minorHAnsi"/>
          <w:sz w:val="24"/>
          <w:szCs w:val="24"/>
        </w:rPr>
        <w:t>If a client tells a barrister that they are guilty of committing an act, a barrister can poitively defend them and tell the court they did not commit the act?</w:t>
      </w:r>
    </w:p>
    <w:p w14:paraId="6B061796" w14:textId="77777777" w:rsidR="001F18FE" w:rsidRPr="0050424C" w:rsidRDefault="001F18FE" w:rsidP="0050424C">
      <w:pPr>
        <w:rPr>
          <w:rFonts w:cstheme="minorHAnsi"/>
          <w:sz w:val="24"/>
          <w:szCs w:val="24"/>
        </w:rPr>
      </w:pPr>
    </w:p>
    <w:p w14:paraId="63C3D000" w14:textId="77777777" w:rsidR="001F18FE" w:rsidRPr="0050424C" w:rsidRDefault="001F18FE" w:rsidP="0050424C">
      <w:pPr>
        <w:rPr>
          <w:rFonts w:cstheme="minorHAnsi"/>
          <w:sz w:val="24"/>
          <w:szCs w:val="24"/>
        </w:rPr>
      </w:pPr>
      <w:r w:rsidRPr="0050424C">
        <w:rPr>
          <w:rFonts w:cstheme="minorHAnsi"/>
          <w:sz w:val="24"/>
          <w:szCs w:val="24"/>
        </w:rPr>
        <w:t>True</w:t>
      </w:r>
    </w:p>
    <w:p w14:paraId="6A0F693D" w14:textId="77777777" w:rsidR="001F18FE" w:rsidRPr="0050424C" w:rsidRDefault="001F18FE" w:rsidP="0050424C">
      <w:pPr>
        <w:rPr>
          <w:rFonts w:cstheme="minorHAnsi"/>
          <w:b/>
          <w:bCs/>
          <w:sz w:val="24"/>
          <w:szCs w:val="24"/>
        </w:rPr>
      </w:pPr>
      <w:r w:rsidRPr="0050424C">
        <w:rPr>
          <w:rFonts w:cstheme="minorHAnsi"/>
          <w:b/>
          <w:bCs/>
          <w:sz w:val="24"/>
          <w:szCs w:val="24"/>
        </w:rPr>
        <w:t>False</w:t>
      </w:r>
    </w:p>
    <w:p w14:paraId="6C452FCF" w14:textId="77777777" w:rsidR="001F18FE" w:rsidRPr="0050424C" w:rsidRDefault="001F18FE" w:rsidP="0050424C">
      <w:pPr>
        <w:rPr>
          <w:rFonts w:cstheme="minorHAnsi"/>
          <w:b/>
          <w:bCs/>
          <w:sz w:val="24"/>
          <w:szCs w:val="24"/>
        </w:rPr>
      </w:pPr>
    </w:p>
    <w:p w14:paraId="3548128F" w14:textId="77777777" w:rsidR="001F18FE" w:rsidRPr="0050424C" w:rsidRDefault="001F18FE" w:rsidP="00E5761F">
      <w:pPr>
        <w:pStyle w:val="ListParagraph"/>
        <w:numPr>
          <w:ilvl w:val="0"/>
          <w:numId w:val="8"/>
        </w:numPr>
        <w:spacing w:after="0" w:line="240" w:lineRule="auto"/>
        <w:rPr>
          <w:rFonts w:cstheme="minorHAnsi"/>
          <w:b/>
          <w:bCs/>
          <w:sz w:val="24"/>
          <w:szCs w:val="24"/>
        </w:rPr>
      </w:pPr>
      <w:r w:rsidRPr="0050424C">
        <w:rPr>
          <w:rFonts w:cstheme="minorHAnsi"/>
          <w:sz w:val="24"/>
          <w:szCs w:val="24"/>
        </w:rPr>
        <w:t>Barristers must wear a wig in court.</w:t>
      </w:r>
    </w:p>
    <w:p w14:paraId="28FCC341" w14:textId="77777777" w:rsidR="001F18FE" w:rsidRPr="0050424C" w:rsidRDefault="001F18FE" w:rsidP="0050424C">
      <w:pPr>
        <w:rPr>
          <w:rFonts w:cstheme="minorHAnsi"/>
          <w:b/>
          <w:bCs/>
          <w:sz w:val="24"/>
          <w:szCs w:val="24"/>
        </w:rPr>
      </w:pPr>
    </w:p>
    <w:p w14:paraId="03DB5D26" w14:textId="77777777" w:rsidR="001F18FE" w:rsidRPr="0050424C" w:rsidRDefault="001F18FE" w:rsidP="0050424C">
      <w:pPr>
        <w:rPr>
          <w:rFonts w:cstheme="minorHAnsi"/>
          <w:sz w:val="24"/>
          <w:szCs w:val="24"/>
        </w:rPr>
      </w:pPr>
      <w:r w:rsidRPr="0050424C">
        <w:rPr>
          <w:rFonts w:cstheme="minorHAnsi"/>
          <w:sz w:val="24"/>
          <w:szCs w:val="24"/>
        </w:rPr>
        <w:t xml:space="preserve">True </w:t>
      </w:r>
    </w:p>
    <w:p w14:paraId="119127B1" w14:textId="77777777" w:rsidR="001F18FE" w:rsidRPr="0050424C" w:rsidRDefault="001F18FE" w:rsidP="0050424C">
      <w:pPr>
        <w:rPr>
          <w:rFonts w:cstheme="minorHAnsi"/>
          <w:b/>
          <w:bCs/>
          <w:sz w:val="24"/>
          <w:szCs w:val="24"/>
        </w:rPr>
      </w:pPr>
      <w:r w:rsidRPr="0050424C">
        <w:rPr>
          <w:rFonts w:cstheme="minorHAnsi"/>
          <w:b/>
          <w:bCs/>
          <w:sz w:val="24"/>
          <w:szCs w:val="24"/>
        </w:rPr>
        <w:t>False</w:t>
      </w:r>
    </w:p>
    <w:p w14:paraId="08AC5D36" w14:textId="77777777" w:rsidR="001F18FE" w:rsidRPr="0050424C" w:rsidRDefault="001F18FE" w:rsidP="0050424C">
      <w:pPr>
        <w:rPr>
          <w:rFonts w:cstheme="minorHAnsi"/>
          <w:sz w:val="24"/>
          <w:szCs w:val="24"/>
        </w:rPr>
      </w:pPr>
    </w:p>
    <w:p w14:paraId="5780A507" w14:textId="77777777" w:rsidR="001F18FE" w:rsidRPr="0050424C" w:rsidRDefault="001F18FE" w:rsidP="0050424C">
      <w:pPr>
        <w:rPr>
          <w:rFonts w:cstheme="minorHAnsi"/>
          <w:sz w:val="24"/>
          <w:szCs w:val="24"/>
        </w:rPr>
      </w:pPr>
    </w:p>
    <w:p w14:paraId="458AFD7D" w14:textId="77777777" w:rsidR="0050424C" w:rsidRPr="0050424C" w:rsidRDefault="0050424C" w:rsidP="0050424C">
      <w:pPr>
        <w:pStyle w:val="Heading1"/>
      </w:pPr>
      <w:r w:rsidRPr="0050424C">
        <w:t>Life as a Prison Warden</w:t>
      </w:r>
    </w:p>
    <w:p w14:paraId="002B7556" w14:textId="77777777" w:rsidR="0050424C" w:rsidRPr="0050424C" w:rsidRDefault="0050424C" w:rsidP="0050424C">
      <w:pPr>
        <w:rPr>
          <w:rFonts w:cstheme="minorHAnsi"/>
          <w:sz w:val="24"/>
          <w:szCs w:val="24"/>
        </w:rPr>
      </w:pPr>
    </w:p>
    <w:p w14:paraId="1E411E50" w14:textId="77777777" w:rsidR="0050424C" w:rsidRPr="0050424C" w:rsidRDefault="0050424C" w:rsidP="0050424C">
      <w:pPr>
        <w:pStyle w:val="ListParagraph"/>
        <w:numPr>
          <w:ilvl w:val="0"/>
          <w:numId w:val="4"/>
        </w:numPr>
        <w:spacing w:after="0" w:line="240" w:lineRule="auto"/>
        <w:contextualSpacing w:val="0"/>
        <w:rPr>
          <w:rFonts w:eastAsia="Times New Roman" w:cstheme="minorHAnsi"/>
          <w:sz w:val="24"/>
          <w:szCs w:val="24"/>
        </w:rPr>
      </w:pPr>
      <w:r w:rsidRPr="0050424C">
        <w:rPr>
          <w:rFonts w:eastAsia="Times New Roman" w:cstheme="minorHAnsi"/>
          <w:sz w:val="24"/>
          <w:szCs w:val="24"/>
        </w:rPr>
        <w:t xml:space="preserve">When was Mountjoy Prison opened: </w:t>
      </w:r>
    </w:p>
    <w:p w14:paraId="4334B423" w14:textId="77777777" w:rsidR="0050424C" w:rsidRPr="0050424C" w:rsidRDefault="0050424C" w:rsidP="0050424C">
      <w:pPr>
        <w:pStyle w:val="ListParagraph"/>
        <w:rPr>
          <w:rFonts w:cstheme="minorHAnsi"/>
          <w:sz w:val="24"/>
          <w:szCs w:val="24"/>
        </w:rPr>
      </w:pPr>
    </w:p>
    <w:p w14:paraId="57EF791B" w14:textId="77777777" w:rsidR="0050424C" w:rsidRPr="0050424C" w:rsidRDefault="0050424C" w:rsidP="0050424C">
      <w:pPr>
        <w:pStyle w:val="ListParagraph"/>
        <w:rPr>
          <w:rFonts w:cstheme="minorHAnsi"/>
          <w:sz w:val="24"/>
          <w:szCs w:val="24"/>
        </w:rPr>
      </w:pPr>
      <w:r w:rsidRPr="0050424C">
        <w:rPr>
          <w:rFonts w:cstheme="minorHAnsi"/>
          <w:sz w:val="24"/>
          <w:szCs w:val="24"/>
        </w:rPr>
        <w:t xml:space="preserve">(a) 1840 </w:t>
      </w:r>
    </w:p>
    <w:p w14:paraId="1905EB36" w14:textId="77777777" w:rsidR="0050424C" w:rsidRPr="0050424C" w:rsidRDefault="0050424C" w:rsidP="0050424C">
      <w:pPr>
        <w:pStyle w:val="ListParagraph"/>
        <w:rPr>
          <w:rFonts w:cstheme="minorHAnsi"/>
          <w:sz w:val="24"/>
          <w:szCs w:val="24"/>
        </w:rPr>
      </w:pPr>
      <w:r w:rsidRPr="0050424C">
        <w:rPr>
          <w:rFonts w:cstheme="minorHAnsi"/>
          <w:b/>
          <w:bCs/>
          <w:sz w:val="24"/>
          <w:szCs w:val="24"/>
        </w:rPr>
        <w:t>(b) 1850</w:t>
      </w:r>
      <w:r w:rsidRPr="0050424C">
        <w:rPr>
          <w:rFonts w:cstheme="minorHAnsi"/>
          <w:sz w:val="24"/>
          <w:szCs w:val="24"/>
        </w:rPr>
        <w:t xml:space="preserve">  </w:t>
      </w:r>
    </w:p>
    <w:p w14:paraId="131D2766" w14:textId="77777777" w:rsidR="0050424C" w:rsidRPr="0050424C" w:rsidRDefault="0050424C" w:rsidP="0050424C">
      <w:pPr>
        <w:pStyle w:val="ListParagraph"/>
        <w:rPr>
          <w:rFonts w:cstheme="minorHAnsi"/>
          <w:sz w:val="24"/>
          <w:szCs w:val="24"/>
        </w:rPr>
      </w:pPr>
      <w:r w:rsidRPr="0050424C">
        <w:rPr>
          <w:rFonts w:cstheme="minorHAnsi"/>
          <w:sz w:val="24"/>
          <w:szCs w:val="24"/>
        </w:rPr>
        <w:t xml:space="preserve">(c) 1860  </w:t>
      </w:r>
    </w:p>
    <w:p w14:paraId="607D310B" w14:textId="77777777" w:rsidR="0050424C" w:rsidRPr="0050424C" w:rsidRDefault="0050424C" w:rsidP="0050424C">
      <w:pPr>
        <w:pStyle w:val="ListParagraph"/>
        <w:rPr>
          <w:rFonts w:cstheme="minorHAnsi"/>
          <w:sz w:val="24"/>
          <w:szCs w:val="24"/>
        </w:rPr>
      </w:pPr>
      <w:r w:rsidRPr="0050424C">
        <w:rPr>
          <w:rFonts w:cstheme="minorHAnsi"/>
          <w:sz w:val="24"/>
          <w:szCs w:val="24"/>
        </w:rPr>
        <w:t>(d) 1870</w:t>
      </w:r>
    </w:p>
    <w:p w14:paraId="3DCF6DA7" w14:textId="77777777" w:rsidR="0050424C" w:rsidRPr="0050424C" w:rsidRDefault="0050424C" w:rsidP="0050424C">
      <w:pPr>
        <w:rPr>
          <w:rFonts w:cstheme="minorHAnsi"/>
          <w:sz w:val="24"/>
          <w:szCs w:val="24"/>
        </w:rPr>
      </w:pPr>
    </w:p>
    <w:p w14:paraId="59AE86C5" w14:textId="77777777" w:rsidR="0050424C" w:rsidRPr="0050424C" w:rsidRDefault="0050424C" w:rsidP="0050424C">
      <w:pPr>
        <w:pStyle w:val="ListParagraph"/>
        <w:numPr>
          <w:ilvl w:val="0"/>
          <w:numId w:val="4"/>
        </w:numPr>
        <w:spacing w:after="0" w:line="240" w:lineRule="auto"/>
        <w:contextualSpacing w:val="0"/>
        <w:rPr>
          <w:rFonts w:eastAsia="Times New Roman" w:cstheme="minorHAnsi"/>
          <w:sz w:val="24"/>
          <w:szCs w:val="24"/>
        </w:rPr>
      </w:pPr>
      <w:r w:rsidRPr="0050424C">
        <w:rPr>
          <w:rFonts w:eastAsia="Times New Roman" w:cstheme="minorHAnsi"/>
          <w:sz w:val="24"/>
          <w:szCs w:val="24"/>
        </w:rPr>
        <w:t xml:space="preserve">How many women formed the subject of the brief research:        </w:t>
      </w:r>
    </w:p>
    <w:p w14:paraId="17750B03" w14:textId="77777777" w:rsidR="0050424C" w:rsidRPr="0050424C" w:rsidRDefault="0050424C" w:rsidP="0050424C">
      <w:pPr>
        <w:pStyle w:val="ListParagraph"/>
        <w:rPr>
          <w:rFonts w:cstheme="minorHAnsi"/>
          <w:sz w:val="24"/>
          <w:szCs w:val="24"/>
        </w:rPr>
      </w:pPr>
    </w:p>
    <w:p w14:paraId="00342499" w14:textId="77777777" w:rsidR="0050424C" w:rsidRPr="0050424C" w:rsidRDefault="0050424C" w:rsidP="0050424C">
      <w:pPr>
        <w:pStyle w:val="ListParagraph"/>
        <w:rPr>
          <w:rFonts w:cstheme="minorHAnsi"/>
          <w:sz w:val="24"/>
          <w:szCs w:val="24"/>
        </w:rPr>
      </w:pPr>
      <w:r w:rsidRPr="0050424C">
        <w:rPr>
          <w:rFonts w:cstheme="minorHAnsi"/>
          <w:sz w:val="24"/>
          <w:szCs w:val="24"/>
        </w:rPr>
        <w:t xml:space="preserve">(a) 27. </w:t>
      </w:r>
    </w:p>
    <w:p w14:paraId="6B6C9F07" w14:textId="77777777" w:rsidR="0050424C" w:rsidRPr="0050424C" w:rsidRDefault="0050424C" w:rsidP="0050424C">
      <w:pPr>
        <w:pStyle w:val="ListParagraph"/>
        <w:rPr>
          <w:rFonts w:cstheme="minorHAnsi"/>
          <w:sz w:val="24"/>
          <w:szCs w:val="24"/>
        </w:rPr>
      </w:pPr>
      <w:r w:rsidRPr="0050424C">
        <w:rPr>
          <w:rFonts w:cstheme="minorHAnsi"/>
          <w:sz w:val="24"/>
          <w:szCs w:val="24"/>
        </w:rPr>
        <w:t>(b)</w:t>
      </w:r>
      <w:r w:rsidRPr="0050424C">
        <w:rPr>
          <w:rFonts w:cstheme="minorHAnsi"/>
          <w:b/>
          <w:bCs/>
          <w:sz w:val="24"/>
          <w:szCs w:val="24"/>
        </w:rPr>
        <w:t xml:space="preserve"> 37</w:t>
      </w:r>
      <w:r w:rsidRPr="0050424C">
        <w:rPr>
          <w:rFonts w:cstheme="minorHAnsi"/>
          <w:sz w:val="24"/>
          <w:szCs w:val="24"/>
        </w:rPr>
        <w:t xml:space="preserve">. </w:t>
      </w:r>
    </w:p>
    <w:p w14:paraId="411DB825" w14:textId="77777777" w:rsidR="0050424C" w:rsidRPr="0050424C" w:rsidRDefault="0050424C" w:rsidP="0050424C">
      <w:pPr>
        <w:pStyle w:val="ListParagraph"/>
        <w:rPr>
          <w:rFonts w:cstheme="minorHAnsi"/>
          <w:sz w:val="24"/>
          <w:szCs w:val="24"/>
        </w:rPr>
      </w:pPr>
      <w:r w:rsidRPr="0050424C">
        <w:rPr>
          <w:rFonts w:cstheme="minorHAnsi"/>
          <w:sz w:val="24"/>
          <w:szCs w:val="24"/>
        </w:rPr>
        <w:t>(c) 47  </w:t>
      </w:r>
    </w:p>
    <w:p w14:paraId="2C2E3B2F" w14:textId="77777777" w:rsidR="0050424C" w:rsidRPr="0050424C" w:rsidRDefault="0050424C" w:rsidP="0050424C">
      <w:pPr>
        <w:pStyle w:val="ListParagraph"/>
        <w:rPr>
          <w:rFonts w:cstheme="minorHAnsi"/>
          <w:sz w:val="24"/>
          <w:szCs w:val="24"/>
        </w:rPr>
      </w:pPr>
      <w:r w:rsidRPr="0050424C">
        <w:rPr>
          <w:rFonts w:cstheme="minorHAnsi"/>
          <w:sz w:val="24"/>
          <w:szCs w:val="24"/>
        </w:rPr>
        <w:t>(d) 57</w:t>
      </w:r>
    </w:p>
    <w:p w14:paraId="04A14874" w14:textId="77777777" w:rsidR="0050424C" w:rsidRPr="0050424C" w:rsidRDefault="0050424C" w:rsidP="0050424C">
      <w:pPr>
        <w:rPr>
          <w:rFonts w:cstheme="minorHAnsi"/>
          <w:sz w:val="24"/>
          <w:szCs w:val="24"/>
        </w:rPr>
      </w:pPr>
    </w:p>
    <w:p w14:paraId="3A653D78" w14:textId="77777777" w:rsidR="0050424C" w:rsidRPr="0050424C" w:rsidRDefault="0050424C" w:rsidP="0050424C">
      <w:pPr>
        <w:pStyle w:val="ListParagraph"/>
        <w:numPr>
          <w:ilvl w:val="0"/>
          <w:numId w:val="4"/>
        </w:numPr>
        <w:spacing w:after="0" w:line="240" w:lineRule="auto"/>
        <w:contextualSpacing w:val="0"/>
        <w:rPr>
          <w:rFonts w:eastAsia="Times New Roman" w:cstheme="minorHAnsi"/>
          <w:sz w:val="24"/>
          <w:szCs w:val="24"/>
        </w:rPr>
      </w:pPr>
      <w:r w:rsidRPr="0050424C">
        <w:rPr>
          <w:rFonts w:eastAsia="Times New Roman" w:cstheme="minorHAnsi"/>
          <w:sz w:val="24"/>
          <w:szCs w:val="24"/>
        </w:rPr>
        <w:t xml:space="preserve">What does John say drugs contribute to in Ireland?                </w:t>
      </w:r>
    </w:p>
    <w:p w14:paraId="58F3E854" w14:textId="77777777" w:rsidR="0050424C" w:rsidRPr="0050424C" w:rsidRDefault="0050424C" w:rsidP="0050424C">
      <w:pPr>
        <w:pStyle w:val="ListParagraph"/>
        <w:rPr>
          <w:rFonts w:cstheme="minorHAnsi"/>
          <w:sz w:val="24"/>
          <w:szCs w:val="24"/>
        </w:rPr>
      </w:pPr>
    </w:p>
    <w:p w14:paraId="2024C026" w14:textId="77777777" w:rsidR="0050424C" w:rsidRPr="0050424C" w:rsidRDefault="0050424C" w:rsidP="0050424C">
      <w:pPr>
        <w:pStyle w:val="ListParagraph"/>
        <w:rPr>
          <w:rFonts w:cstheme="minorHAnsi"/>
          <w:sz w:val="24"/>
          <w:szCs w:val="24"/>
        </w:rPr>
      </w:pPr>
      <w:r w:rsidRPr="0050424C">
        <w:rPr>
          <w:rFonts w:cstheme="minorHAnsi"/>
          <w:sz w:val="24"/>
          <w:szCs w:val="24"/>
        </w:rPr>
        <w:t>(a) Contribute to the finances of the country</w:t>
      </w:r>
    </w:p>
    <w:p w14:paraId="3CEC3F48" w14:textId="77777777" w:rsidR="0050424C" w:rsidRPr="0050424C" w:rsidRDefault="0050424C" w:rsidP="0050424C">
      <w:pPr>
        <w:pStyle w:val="ListParagraph"/>
        <w:rPr>
          <w:rFonts w:cstheme="minorHAnsi"/>
          <w:b/>
          <w:bCs/>
          <w:sz w:val="24"/>
          <w:szCs w:val="24"/>
        </w:rPr>
      </w:pPr>
      <w:r w:rsidRPr="0050424C">
        <w:rPr>
          <w:rFonts w:cstheme="minorHAnsi"/>
          <w:sz w:val="24"/>
          <w:szCs w:val="24"/>
        </w:rPr>
        <w:t xml:space="preserve">b) </w:t>
      </w:r>
      <w:r w:rsidRPr="0050424C">
        <w:rPr>
          <w:rFonts w:cstheme="minorHAnsi"/>
          <w:b/>
          <w:bCs/>
          <w:sz w:val="24"/>
          <w:szCs w:val="24"/>
        </w:rPr>
        <w:t>Contribute to the growth in crime and formation of the gang culture</w:t>
      </w:r>
    </w:p>
    <w:p w14:paraId="4E447FF4" w14:textId="77777777" w:rsidR="0050424C" w:rsidRPr="0050424C" w:rsidRDefault="0050424C" w:rsidP="0050424C">
      <w:pPr>
        <w:rPr>
          <w:rFonts w:cstheme="minorHAnsi"/>
          <w:sz w:val="24"/>
          <w:szCs w:val="24"/>
        </w:rPr>
      </w:pPr>
      <w:r w:rsidRPr="0050424C">
        <w:rPr>
          <w:rFonts w:cstheme="minorHAnsi"/>
          <w:b/>
          <w:bCs/>
          <w:sz w:val="24"/>
          <w:szCs w:val="24"/>
        </w:rPr>
        <w:t xml:space="preserve">                </w:t>
      </w:r>
      <w:r w:rsidRPr="0050424C">
        <w:rPr>
          <w:rFonts w:cstheme="minorHAnsi"/>
          <w:sz w:val="24"/>
          <w:szCs w:val="24"/>
        </w:rPr>
        <w:t>(c) Helped develop the health service e</w:t>
      </w:r>
    </w:p>
    <w:p w14:paraId="34ED8277" w14:textId="77777777" w:rsidR="0050424C" w:rsidRPr="0050424C" w:rsidRDefault="0050424C" w:rsidP="0050424C">
      <w:pPr>
        <w:pStyle w:val="ListParagraph"/>
        <w:rPr>
          <w:rFonts w:cstheme="minorHAnsi"/>
          <w:sz w:val="24"/>
          <w:szCs w:val="24"/>
        </w:rPr>
      </w:pPr>
      <w:r w:rsidRPr="0050424C">
        <w:rPr>
          <w:rFonts w:cstheme="minorHAnsi"/>
          <w:sz w:val="24"/>
          <w:szCs w:val="24"/>
        </w:rPr>
        <w:t>(d) Nothing</w:t>
      </w:r>
    </w:p>
    <w:p w14:paraId="16B2EC5F" w14:textId="77777777" w:rsidR="0050424C" w:rsidRPr="0050424C" w:rsidRDefault="0050424C" w:rsidP="0050424C">
      <w:pPr>
        <w:rPr>
          <w:rFonts w:cstheme="minorHAnsi"/>
          <w:sz w:val="24"/>
          <w:szCs w:val="24"/>
        </w:rPr>
      </w:pPr>
    </w:p>
    <w:p w14:paraId="6922A385" w14:textId="77777777" w:rsidR="0050424C" w:rsidRPr="0050424C" w:rsidRDefault="0050424C" w:rsidP="0050424C">
      <w:pPr>
        <w:pStyle w:val="ListParagraph"/>
        <w:numPr>
          <w:ilvl w:val="0"/>
          <w:numId w:val="4"/>
        </w:numPr>
        <w:spacing w:after="0" w:line="240" w:lineRule="auto"/>
        <w:contextualSpacing w:val="0"/>
        <w:rPr>
          <w:rFonts w:eastAsia="Times New Roman" w:cstheme="minorHAnsi"/>
          <w:sz w:val="24"/>
          <w:szCs w:val="24"/>
        </w:rPr>
      </w:pPr>
      <w:r w:rsidRPr="0050424C">
        <w:rPr>
          <w:rFonts w:eastAsia="Times New Roman" w:cstheme="minorHAnsi"/>
          <w:sz w:val="24"/>
          <w:szCs w:val="24"/>
        </w:rPr>
        <w:t>What number of prisoners was Mountjoy designed to hold in single occupancy cells when it was built:</w:t>
      </w:r>
    </w:p>
    <w:p w14:paraId="70E80931" w14:textId="77777777" w:rsidR="0050424C" w:rsidRPr="0050424C" w:rsidRDefault="0050424C" w:rsidP="0050424C">
      <w:pPr>
        <w:ind w:left="720"/>
        <w:rPr>
          <w:rFonts w:cstheme="minorHAnsi"/>
          <w:sz w:val="24"/>
          <w:szCs w:val="24"/>
        </w:rPr>
      </w:pPr>
    </w:p>
    <w:p w14:paraId="10B5A1E0" w14:textId="77777777" w:rsidR="0050424C" w:rsidRPr="0050424C" w:rsidRDefault="0050424C" w:rsidP="0050424C">
      <w:pPr>
        <w:ind w:left="360" w:firstLine="360"/>
        <w:rPr>
          <w:rFonts w:cstheme="minorHAnsi"/>
          <w:sz w:val="24"/>
          <w:szCs w:val="24"/>
        </w:rPr>
      </w:pPr>
      <w:r w:rsidRPr="0050424C">
        <w:rPr>
          <w:rFonts w:cstheme="minorHAnsi"/>
          <w:sz w:val="24"/>
          <w:szCs w:val="24"/>
        </w:rPr>
        <w:t xml:space="preserve">(a) 300. </w:t>
      </w:r>
    </w:p>
    <w:p w14:paraId="230FD8A2" w14:textId="77777777" w:rsidR="0050424C" w:rsidRPr="0050424C" w:rsidRDefault="0050424C" w:rsidP="0050424C">
      <w:pPr>
        <w:pStyle w:val="ListParagraph"/>
        <w:rPr>
          <w:rFonts w:cstheme="minorHAnsi"/>
          <w:sz w:val="24"/>
          <w:szCs w:val="24"/>
        </w:rPr>
      </w:pPr>
      <w:r w:rsidRPr="0050424C">
        <w:rPr>
          <w:rFonts w:cstheme="minorHAnsi"/>
          <w:sz w:val="24"/>
          <w:szCs w:val="24"/>
        </w:rPr>
        <w:t xml:space="preserve">(b) 350  </w:t>
      </w:r>
    </w:p>
    <w:p w14:paraId="31F6728E" w14:textId="77777777" w:rsidR="0050424C" w:rsidRPr="0050424C" w:rsidRDefault="0050424C" w:rsidP="0050424C">
      <w:pPr>
        <w:pStyle w:val="ListParagraph"/>
        <w:rPr>
          <w:rFonts w:cstheme="minorHAnsi"/>
          <w:sz w:val="24"/>
          <w:szCs w:val="24"/>
        </w:rPr>
      </w:pPr>
      <w:r w:rsidRPr="0050424C">
        <w:rPr>
          <w:rFonts w:cstheme="minorHAnsi"/>
          <w:sz w:val="24"/>
          <w:szCs w:val="24"/>
        </w:rPr>
        <w:t xml:space="preserve">(c) 400. </w:t>
      </w:r>
    </w:p>
    <w:p w14:paraId="569571CC" w14:textId="77777777" w:rsidR="0050424C" w:rsidRPr="0050424C" w:rsidRDefault="0050424C" w:rsidP="0050424C">
      <w:pPr>
        <w:pStyle w:val="ListParagraph"/>
        <w:rPr>
          <w:rFonts w:cstheme="minorHAnsi"/>
          <w:sz w:val="24"/>
          <w:szCs w:val="24"/>
        </w:rPr>
      </w:pPr>
      <w:r w:rsidRPr="0050424C">
        <w:rPr>
          <w:rFonts w:cstheme="minorHAnsi"/>
          <w:b/>
          <w:bCs/>
          <w:sz w:val="24"/>
          <w:szCs w:val="24"/>
        </w:rPr>
        <w:t>(d) 450</w:t>
      </w:r>
    </w:p>
    <w:p w14:paraId="3E3B9280" w14:textId="77777777" w:rsidR="0050424C" w:rsidRPr="0050424C" w:rsidRDefault="0050424C" w:rsidP="0050424C">
      <w:pPr>
        <w:rPr>
          <w:rFonts w:cstheme="minorHAnsi"/>
          <w:sz w:val="24"/>
          <w:szCs w:val="24"/>
        </w:rPr>
      </w:pPr>
    </w:p>
    <w:p w14:paraId="0E7007DA" w14:textId="77777777" w:rsidR="0050424C" w:rsidRPr="0050424C" w:rsidRDefault="0050424C" w:rsidP="0050424C">
      <w:pPr>
        <w:pStyle w:val="ListParagraph"/>
        <w:numPr>
          <w:ilvl w:val="0"/>
          <w:numId w:val="4"/>
        </w:numPr>
        <w:spacing w:after="0" w:line="240" w:lineRule="auto"/>
        <w:contextualSpacing w:val="0"/>
        <w:rPr>
          <w:rFonts w:eastAsia="Times New Roman" w:cstheme="minorHAnsi"/>
          <w:sz w:val="24"/>
          <w:szCs w:val="24"/>
        </w:rPr>
      </w:pPr>
      <w:r w:rsidRPr="0050424C">
        <w:rPr>
          <w:rFonts w:eastAsia="Times New Roman" w:cstheme="minorHAnsi"/>
          <w:sz w:val="24"/>
          <w:szCs w:val="24"/>
        </w:rPr>
        <w:t>What should you always do when you hear an account by someone of something:</w:t>
      </w:r>
    </w:p>
    <w:p w14:paraId="7AE9F761" w14:textId="77777777" w:rsidR="0050424C" w:rsidRPr="0050424C" w:rsidRDefault="0050424C" w:rsidP="0050424C">
      <w:pPr>
        <w:rPr>
          <w:rFonts w:cstheme="minorHAnsi"/>
          <w:sz w:val="24"/>
          <w:szCs w:val="24"/>
        </w:rPr>
      </w:pPr>
    </w:p>
    <w:p w14:paraId="7CC4457C" w14:textId="77777777" w:rsidR="0050424C" w:rsidRPr="0050424C" w:rsidRDefault="0050424C" w:rsidP="0050424C">
      <w:pPr>
        <w:pStyle w:val="ListParagraph"/>
        <w:numPr>
          <w:ilvl w:val="0"/>
          <w:numId w:val="5"/>
        </w:numPr>
        <w:spacing w:after="0" w:line="240" w:lineRule="auto"/>
        <w:contextualSpacing w:val="0"/>
        <w:rPr>
          <w:rFonts w:eastAsia="Times New Roman" w:cstheme="minorHAnsi"/>
          <w:sz w:val="24"/>
          <w:szCs w:val="24"/>
        </w:rPr>
      </w:pPr>
      <w:r w:rsidRPr="0050424C">
        <w:rPr>
          <w:rFonts w:eastAsia="Times New Roman" w:cstheme="minorHAnsi"/>
          <w:sz w:val="24"/>
          <w:szCs w:val="24"/>
        </w:rPr>
        <w:t>Accept it without question.</w:t>
      </w:r>
    </w:p>
    <w:p w14:paraId="10AAB2FD" w14:textId="77777777" w:rsidR="0050424C" w:rsidRPr="0050424C" w:rsidRDefault="0050424C" w:rsidP="0050424C">
      <w:pPr>
        <w:pStyle w:val="ListParagraph"/>
        <w:numPr>
          <w:ilvl w:val="0"/>
          <w:numId w:val="5"/>
        </w:numPr>
        <w:spacing w:after="0" w:line="240" w:lineRule="auto"/>
        <w:contextualSpacing w:val="0"/>
        <w:rPr>
          <w:rFonts w:eastAsia="Times New Roman" w:cstheme="minorHAnsi"/>
          <w:sz w:val="24"/>
          <w:szCs w:val="24"/>
        </w:rPr>
      </w:pPr>
      <w:r w:rsidRPr="0050424C">
        <w:rPr>
          <w:rFonts w:eastAsia="Times New Roman" w:cstheme="minorHAnsi"/>
          <w:sz w:val="24"/>
          <w:szCs w:val="24"/>
        </w:rPr>
        <w:t>Accept a part of it  </w:t>
      </w:r>
    </w:p>
    <w:p w14:paraId="7FA16102" w14:textId="77777777" w:rsidR="0050424C" w:rsidRPr="0050424C" w:rsidRDefault="0050424C" w:rsidP="0050424C">
      <w:pPr>
        <w:ind w:left="720"/>
        <w:rPr>
          <w:rFonts w:cstheme="minorHAnsi"/>
          <w:sz w:val="24"/>
          <w:szCs w:val="24"/>
        </w:rPr>
      </w:pPr>
      <w:r w:rsidRPr="0050424C">
        <w:rPr>
          <w:rFonts w:cstheme="minorHAnsi"/>
          <w:b/>
          <w:bCs/>
          <w:sz w:val="24"/>
          <w:szCs w:val="24"/>
        </w:rPr>
        <w:t xml:space="preserve">(c) Hear the other side </w:t>
      </w:r>
      <w:r w:rsidRPr="0050424C">
        <w:rPr>
          <w:rFonts w:cstheme="minorHAnsi"/>
          <w:sz w:val="24"/>
          <w:szCs w:val="24"/>
        </w:rPr>
        <w:t> </w:t>
      </w:r>
    </w:p>
    <w:p w14:paraId="6D138668" w14:textId="77777777" w:rsidR="0050424C" w:rsidRPr="0050424C" w:rsidRDefault="0050424C" w:rsidP="0050424C">
      <w:pPr>
        <w:ind w:left="720"/>
        <w:rPr>
          <w:rFonts w:cstheme="minorHAnsi"/>
          <w:sz w:val="24"/>
          <w:szCs w:val="24"/>
        </w:rPr>
      </w:pPr>
      <w:r w:rsidRPr="0050424C">
        <w:rPr>
          <w:rFonts w:cstheme="minorHAnsi"/>
          <w:sz w:val="24"/>
          <w:szCs w:val="24"/>
        </w:rPr>
        <w:t>(d) Ignore it completely</w:t>
      </w:r>
    </w:p>
    <w:p w14:paraId="21182737" w14:textId="77777777" w:rsidR="0050424C" w:rsidRPr="0050424C" w:rsidRDefault="0050424C" w:rsidP="0050424C">
      <w:pPr>
        <w:rPr>
          <w:rFonts w:cstheme="minorHAnsi"/>
          <w:sz w:val="24"/>
          <w:szCs w:val="24"/>
        </w:rPr>
      </w:pPr>
    </w:p>
    <w:p w14:paraId="36A51DF5" w14:textId="77777777" w:rsidR="0050424C" w:rsidRPr="0050424C" w:rsidRDefault="0050424C" w:rsidP="0050424C">
      <w:pPr>
        <w:pStyle w:val="ListParagraph"/>
        <w:numPr>
          <w:ilvl w:val="0"/>
          <w:numId w:val="4"/>
        </w:numPr>
        <w:spacing w:after="0" w:line="240" w:lineRule="auto"/>
        <w:contextualSpacing w:val="0"/>
        <w:rPr>
          <w:rFonts w:eastAsia="Times New Roman" w:cstheme="minorHAnsi"/>
          <w:sz w:val="24"/>
          <w:szCs w:val="24"/>
        </w:rPr>
      </w:pPr>
      <w:r w:rsidRPr="0050424C">
        <w:rPr>
          <w:rFonts w:eastAsia="Times New Roman" w:cstheme="minorHAnsi"/>
          <w:sz w:val="24"/>
          <w:szCs w:val="24"/>
        </w:rPr>
        <w:t>What is the duty of a barrister / solicitor as an officer of the court:</w:t>
      </w:r>
    </w:p>
    <w:p w14:paraId="777B0396" w14:textId="77777777" w:rsidR="0050424C" w:rsidRPr="0050424C" w:rsidRDefault="0050424C" w:rsidP="0050424C">
      <w:pPr>
        <w:pStyle w:val="ListParagraph"/>
        <w:rPr>
          <w:rFonts w:cstheme="minorHAnsi"/>
          <w:sz w:val="24"/>
          <w:szCs w:val="24"/>
        </w:rPr>
      </w:pPr>
    </w:p>
    <w:p w14:paraId="45458B8D" w14:textId="77777777" w:rsidR="0050424C" w:rsidRPr="0050424C" w:rsidRDefault="0050424C" w:rsidP="0050424C">
      <w:pPr>
        <w:pStyle w:val="ListParagraph"/>
        <w:numPr>
          <w:ilvl w:val="0"/>
          <w:numId w:val="6"/>
        </w:numPr>
        <w:spacing w:after="0" w:line="240" w:lineRule="auto"/>
        <w:contextualSpacing w:val="0"/>
        <w:rPr>
          <w:rFonts w:eastAsia="Times New Roman" w:cstheme="minorHAnsi"/>
          <w:sz w:val="24"/>
          <w:szCs w:val="24"/>
        </w:rPr>
      </w:pPr>
      <w:r w:rsidRPr="0050424C">
        <w:rPr>
          <w:rFonts w:eastAsia="Times New Roman" w:cstheme="minorHAnsi"/>
          <w:sz w:val="24"/>
          <w:szCs w:val="24"/>
        </w:rPr>
        <w:t xml:space="preserve">Get the client off. </w:t>
      </w:r>
    </w:p>
    <w:p w14:paraId="18077605" w14:textId="77777777" w:rsidR="0050424C" w:rsidRPr="0050424C" w:rsidRDefault="0050424C" w:rsidP="0050424C">
      <w:pPr>
        <w:pStyle w:val="ListParagraph"/>
        <w:numPr>
          <w:ilvl w:val="0"/>
          <w:numId w:val="6"/>
        </w:numPr>
        <w:spacing w:after="0" w:line="240" w:lineRule="auto"/>
        <w:contextualSpacing w:val="0"/>
        <w:rPr>
          <w:rFonts w:eastAsia="Times New Roman" w:cstheme="minorHAnsi"/>
          <w:sz w:val="24"/>
          <w:szCs w:val="24"/>
        </w:rPr>
      </w:pPr>
      <w:r w:rsidRPr="0050424C">
        <w:rPr>
          <w:rFonts w:eastAsia="Times New Roman" w:cstheme="minorHAnsi"/>
          <w:sz w:val="24"/>
          <w:szCs w:val="24"/>
        </w:rPr>
        <w:t xml:space="preserve">Represent the client above all else. </w:t>
      </w:r>
    </w:p>
    <w:p w14:paraId="71475077" w14:textId="77777777" w:rsidR="0050424C" w:rsidRPr="0050424C" w:rsidRDefault="0050424C" w:rsidP="0050424C">
      <w:pPr>
        <w:ind w:left="720"/>
        <w:rPr>
          <w:rFonts w:cstheme="minorHAnsi"/>
          <w:sz w:val="24"/>
          <w:szCs w:val="24"/>
        </w:rPr>
      </w:pPr>
      <w:r w:rsidRPr="0050424C">
        <w:rPr>
          <w:rFonts w:cstheme="minorHAnsi"/>
          <w:b/>
          <w:bCs/>
          <w:sz w:val="24"/>
          <w:szCs w:val="24"/>
        </w:rPr>
        <w:t>(c) Represent the client while acting ethically before the court</w:t>
      </w:r>
      <w:r w:rsidRPr="0050424C">
        <w:rPr>
          <w:rFonts w:cstheme="minorHAnsi"/>
          <w:sz w:val="24"/>
          <w:szCs w:val="24"/>
        </w:rPr>
        <w:t xml:space="preserve">  </w:t>
      </w:r>
    </w:p>
    <w:p w14:paraId="57E6DD57" w14:textId="77777777" w:rsidR="0050424C" w:rsidRPr="0050424C" w:rsidRDefault="0050424C" w:rsidP="0050424C">
      <w:pPr>
        <w:ind w:left="720"/>
        <w:rPr>
          <w:rFonts w:cstheme="minorHAnsi"/>
          <w:sz w:val="24"/>
          <w:szCs w:val="24"/>
        </w:rPr>
      </w:pPr>
      <w:r w:rsidRPr="0050424C">
        <w:rPr>
          <w:rFonts w:cstheme="minorHAnsi"/>
          <w:sz w:val="24"/>
          <w:szCs w:val="24"/>
        </w:rPr>
        <w:t>(d) Win the case regardless</w:t>
      </w:r>
    </w:p>
    <w:p w14:paraId="4EC6330A" w14:textId="77777777" w:rsidR="0050424C" w:rsidRPr="0050424C" w:rsidRDefault="0050424C" w:rsidP="0050424C">
      <w:pPr>
        <w:rPr>
          <w:rFonts w:cstheme="minorHAnsi"/>
          <w:sz w:val="24"/>
          <w:szCs w:val="24"/>
        </w:rPr>
      </w:pPr>
    </w:p>
    <w:p w14:paraId="24A0D7B5" w14:textId="77777777" w:rsidR="0050424C" w:rsidRPr="0050424C" w:rsidRDefault="0050424C" w:rsidP="0050424C">
      <w:pPr>
        <w:pStyle w:val="ListParagraph"/>
        <w:numPr>
          <w:ilvl w:val="0"/>
          <w:numId w:val="4"/>
        </w:numPr>
        <w:spacing w:after="0" w:line="240" w:lineRule="auto"/>
        <w:contextualSpacing w:val="0"/>
        <w:rPr>
          <w:rFonts w:eastAsia="Times New Roman" w:cstheme="minorHAnsi"/>
          <w:sz w:val="24"/>
          <w:szCs w:val="24"/>
        </w:rPr>
      </w:pPr>
      <w:r w:rsidRPr="0050424C">
        <w:rPr>
          <w:rFonts w:eastAsia="Times New Roman" w:cstheme="minorHAnsi"/>
          <w:sz w:val="24"/>
          <w:szCs w:val="24"/>
        </w:rPr>
        <w:t xml:space="preserve">Who is the most powerful person in a Florida, (USA) court?  </w:t>
      </w:r>
    </w:p>
    <w:p w14:paraId="498002C2" w14:textId="77777777" w:rsidR="0050424C" w:rsidRPr="0050424C" w:rsidRDefault="0050424C" w:rsidP="0050424C">
      <w:pPr>
        <w:pStyle w:val="ListParagraph"/>
        <w:rPr>
          <w:rFonts w:cstheme="minorHAnsi"/>
          <w:sz w:val="24"/>
          <w:szCs w:val="24"/>
        </w:rPr>
      </w:pPr>
    </w:p>
    <w:p w14:paraId="4EF6BBAB" w14:textId="77777777" w:rsidR="0050424C" w:rsidRPr="0050424C" w:rsidRDefault="0050424C" w:rsidP="0050424C">
      <w:pPr>
        <w:pStyle w:val="ListParagraph"/>
        <w:rPr>
          <w:rFonts w:cstheme="minorHAnsi"/>
          <w:sz w:val="24"/>
          <w:szCs w:val="24"/>
        </w:rPr>
      </w:pPr>
      <w:r w:rsidRPr="0050424C">
        <w:rPr>
          <w:rFonts w:cstheme="minorHAnsi"/>
          <w:sz w:val="24"/>
          <w:szCs w:val="24"/>
        </w:rPr>
        <w:t xml:space="preserve">(a) Defendant. </w:t>
      </w:r>
    </w:p>
    <w:p w14:paraId="6A8A7E3D" w14:textId="77777777" w:rsidR="0050424C" w:rsidRPr="0050424C" w:rsidRDefault="0050424C" w:rsidP="0050424C">
      <w:pPr>
        <w:pStyle w:val="ListParagraph"/>
        <w:rPr>
          <w:rFonts w:cstheme="minorHAnsi"/>
          <w:sz w:val="24"/>
          <w:szCs w:val="24"/>
        </w:rPr>
      </w:pPr>
      <w:r w:rsidRPr="0050424C">
        <w:rPr>
          <w:rFonts w:cstheme="minorHAnsi"/>
          <w:sz w:val="24"/>
          <w:szCs w:val="24"/>
        </w:rPr>
        <w:t xml:space="preserve">(b) Judge. </w:t>
      </w:r>
    </w:p>
    <w:p w14:paraId="5E19D24F" w14:textId="77777777" w:rsidR="0050424C" w:rsidRPr="0050424C" w:rsidRDefault="0050424C" w:rsidP="0050424C">
      <w:pPr>
        <w:pStyle w:val="ListParagraph"/>
        <w:rPr>
          <w:rFonts w:cstheme="minorHAnsi"/>
          <w:sz w:val="24"/>
          <w:szCs w:val="24"/>
        </w:rPr>
      </w:pPr>
      <w:r w:rsidRPr="0050424C">
        <w:rPr>
          <w:rFonts w:cstheme="minorHAnsi"/>
          <w:b/>
          <w:bCs/>
          <w:sz w:val="24"/>
          <w:szCs w:val="24"/>
        </w:rPr>
        <w:t>(c) District Attorney.</w:t>
      </w:r>
      <w:r w:rsidRPr="0050424C">
        <w:rPr>
          <w:rFonts w:cstheme="minorHAnsi"/>
          <w:sz w:val="24"/>
          <w:szCs w:val="24"/>
        </w:rPr>
        <w:t xml:space="preserve"> </w:t>
      </w:r>
    </w:p>
    <w:p w14:paraId="1FA60CF9" w14:textId="77777777" w:rsidR="0050424C" w:rsidRPr="0050424C" w:rsidRDefault="0050424C" w:rsidP="0050424C">
      <w:pPr>
        <w:pStyle w:val="ListParagraph"/>
        <w:rPr>
          <w:rFonts w:cstheme="minorHAnsi"/>
          <w:sz w:val="24"/>
          <w:szCs w:val="24"/>
        </w:rPr>
      </w:pPr>
      <w:r w:rsidRPr="0050424C">
        <w:rPr>
          <w:rFonts w:cstheme="minorHAnsi"/>
          <w:sz w:val="24"/>
          <w:szCs w:val="24"/>
        </w:rPr>
        <w:t>(d) Clerk of the Court.</w:t>
      </w:r>
    </w:p>
    <w:p w14:paraId="404C71FE" w14:textId="77777777" w:rsidR="0050424C" w:rsidRPr="0050424C" w:rsidRDefault="0050424C" w:rsidP="0050424C">
      <w:pPr>
        <w:rPr>
          <w:rFonts w:cstheme="minorHAnsi"/>
          <w:sz w:val="24"/>
          <w:szCs w:val="24"/>
        </w:rPr>
      </w:pPr>
    </w:p>
    <w:p w14:paraId="4FBDE654" w14:textId="77777777" w:rsidR="0050424C" w:rsidRPr="0050424C" w:rsidRDefault="0050424C" w:rsidP="0050424C">
      <w:pPr>
        <w:pStyle w:val="ListParagraph"/>
        <w:numPr>
          <w:ilvl w:val="0"/>
          <w:numId w:val="4"/>
        </w:numPr>
        <w:spacing w:after="0" w:line="240" w:lineRule="auto"/>
        <w:contextualSpacing w:val="0"/>
        <w:rPr>
          <w:rFonts w:eastAsia="Times New Roman" w:cstheme="minorHAnsi"/>
          <w:sz w:val="24"/>
          <w:szCs w:val="24"/>
        </w:rPr>
      </w:pPr>
      <w:r w:rsidRPr="0050424C">
        <w:rPr>
          <w:rFonts w:eastAsia="Times New Roman" w:cstheme="minorHAnsi"/>
          <w:sz w:val="24"/>
          <w:szCs w:val="24"/>
        </w:rPr>
        <w:t xml:space="preserve">What is every person charged with a criminal offence entitled to before a court. </w:t>
      </w:r>
    </w:p>
    <w:p w14:paraId="433A022D" w14:textId="77777777" w:rsidR="0050424C" w:rsidRPr="0050424C" w:rsidRDefault="0050424C" w:rsidP="0050424C">
      <w:pPr>
        <w:pStyle w:val="ListParagraph"/>
        <w:rPr>
          <w:rFonts w:cstheme="minorHAnsi"/>
          <w:sz w:val="24"/>
          <w:szCs w:val="24"/>
        </w:rPr>
      </w:pPr>
    </w:p>
    <w:p w14:paraId="23725423" w14:textId="77777777" w:rsidR="0050424C" w:rsidRPr="0050424C" w:rsidRDefault="0050424C" w:rsidP="0050424C">
      <w:pPr>
        <w:pStyle w:val="ListParagraph"/>
        <w:rPr>
          <w:rFonts w:cstheme="minorHAnsi"/>
          <w:sz w:val="24"/>
          <w:szCs w:val="24"/>
        </w:rPr>
      </w:pPr>
      <w:r w:rsidRPr="0050424C">
        <w:rPr>
          <w:rFonts w:cstheme="minorHAnsi"/>
          <w:sz w:val="24"/>
          <w:szCs w:val="24"/>
        </w:rPr>
        <w:t>(a) to be found not guilty</w:t>
      </w:r>
    </w:p>
    <w:p w14:paraId="741289BE" w14:textId="77777777" w:rsidR="0050424C" w:rsidRPr="0050424C" w:rsidRDefault="0050424C" w:rsidP="0050424C">
      <w:pPr>
        <w:pStyle w:val="ListParagraph"/>
        <w:rPr>
          <w:rFonts w:cstheme="minorHAnsi"/>
          <w:b/>
          <w:bCs/>
          <w:sz w:val="24"/>
          <w:szCs w:val="24"/>
        </w:rPr>
      </w:pPr>
      <w:r w:rsidRPr="0050424C">
        <w:rPr>
          <w:rFonts w:cstheme="minorHAnsi"/>
          <w:b/>
          <w:bCs/>
          <w:sz w:val="24"/>
          <w:szCs w:val="24"/>
        </w:rPr>
        <w:t xml:space="preserve">(b) a defence. </w:t>
      </w:r>
    </w:p>
    <w:p w14:paraId="063B45B9" w14:textId="77777777" w:rsidR="0050424C" w:rsidRPr="0050424C" w:rsidRDefault="0050424C" w:rsidP="0050424C">
      <w:pPr>
        <w:pStyle w:val="ListParagraph"/>
        <w:rPr>
          <w:rFonts w:cstheme="minorHAnsi"/>
          <w:sz w:val="24"/>
          <w:szCs w:val="24"/>
        </w:rPr>
      </w:pPr>
      <w:r w:rsidRPr="0050424C">
        <w:rPr>
          <w:rFonts w:cstheme="minorHAnsi"/>
          <w:sz w:val="24"/>
          <w:szCs w:val="24"/>
        </w:rPr>
        <w:t xml:space="preserve">(c) nothing. </w:t>
      </w:r>
    </w:p>
    <w:p w14:paraId="2AEE7BE3" w14:textId="77777777" w:rsidR="0050424C" w:rsidRPr="0050424C" w:rsidRDefault="0050424C" w:rsidP="0050424C">
      <w:pPr>
        <w:pStyle w:val="ListParagraph"/>
        <w:rPr>
          <w:rFonts w:cstheme="minorHAnsi"/>
          <w:sz w:val="24"/>
          <w:szCs w:val="24"/>
        </w:rPr>
      </w:pPr>
      <w:r w:rsidRPr="0050424C">
        <w:rPr>
          <w:rFonts w:cstheme="minorHAnsi"/>
          <w:sz w:val="24"/>
          <w:szCs w:val="24"/>
        </w:rPr>
        <w:t>(d) a lot of luck</w:t>
      </w:r>
    </w:p>
    <w:p w14:paraId="1A13775A" w14:textId="77777777" w:rsidR="0050424C" w:rsidRDefault="0050424C" w:rsidP="0050424C">
      <w:pPr>
        <w:rPr>
          <w:rFonts w:cstheme="minorHAnsi"/>
          <w:sz w:val="24"/>
          <w:szCs w:val="24"/>
        </w:rPr>
      </w:pPr>
    </w:p>
    <w:p w14:paraId="1750E502" w14:textId="1F893C39" w:rsidR="00D42C23" w:rsidRPr="00F41109" w:rsidRDefault="00F41109" w:rsidP="0050424C">
      <w:pPr>
        <w:rPr>
          <w:rFonts w:asciiTheme="majorHAnsi" w:eastAsiaTheme="majorEastAsia" w:hAnsiTheme="majorHAnsi" w:cstheme="majorBidi"/>
          <w:color w:val="2F5496" w:themeColor="accent1" w:themeShade="BF"/>
          <w:sz w:val="32"/>
          <w:szCs w:val="32"/>
        </w:rPr>
      </w:pPr>
      <w:r w:rsidRPr="00F41109">
        <w:rPr>
          <w:rFonts w:asciiTheme="majorHAnsi" w:eastAsiaTheme="majorEastAsia" w:hAnsiTheme="majorHAnsi" w:cstheme="majorBidi"/>
          <w:color w:val="2F5496" w:themeColor="accent1" w:themeShade="BF"/>
          <w:sz w:val="32"/>
          <w:szCs w:val="32"/>
        </w:rPr>
        <w:t>Rory Staines – defence solicitor</w:t>
      </w:r>
    </w:p>
    <w:p w14:paraId="48223000" w14:textId="77777777" w:rsidR="00F41109" w:rsidRPr="00F5693A" w:rsidRDefault="00F41109" w:rsidP="00F5693A">
      <w:pPr>
        <w:pStyle w:val="paragraph"/>
        <w:numPr>
          <w:ilvl w:val="0"/>
          <w:numId w:val="29"/>
        </w:numPr>
        <w:spacing w:before="0" w:beforeAutospacing="0" w:after="0" w:afterAutospacing="0"/>
        <w:ind w:left="360"/>
        <w:textAlignment w:val="baseline"/>
        <w:rPr>
          <w:rFonts w:asciiTheme="minorHAnsi" w:hAnsiTheme="minorHAnsi" w:cstheme="minorHAnsi"/>
          <w:color w:val="313537"/>
          <w:shd w:val="clear" w:color="auto" w:fill="FFFFFF"/>
        </w:rPr>
      </w:pPr>
      <w:r w:rsidRPr="00F5693A">
        <w:rPr>
          <w:rFonts w:asciiTheme="minorHAnsi" w:hAnsiTheme="minorHAnsi" w:cstheme="minorHAnsi"/>
          <w:color w:val="313537"/>
          <w:shd w:val="clear" w:color="auto" w:fill="FFFFFF"/>
        </w:rPr>
        <w:t>How many different district courts are there in the CCJ?</w:t>
      </w:r>
    </w:p>
    <w:p w14:paraId="25FF53CA" w14:textId="21904DD1" w:rsidR="00F41109" w:rsidRPr="00F5693A" w:rsidRDefault="00F41109" w:rsidP="00F5693A">
      <w:pPr>
        <w:pStyle w:val="paragraph"/>
        <w:spacing w:before="0" w:beforeAutospacing="0" w:after="0" w:afterAutospacing="0"/>
        <w:ind w:left="360"/>
        <w:textAlignment w:val="baseline"/>
        <w:rPr>
          <w:rFonts w:asciiTheme="minorHAnsi" w:hAnsiTheme="minorHAnsi" w:cstheme="minorHAnsi"/>
          <w:color w:val="313537"/>
          <w:shd w:val="clear" w:color="auto" w:fill="FFFFFF"/>
        </w:rPr>
      </w:pPr>
      <w:r w:rsidRPr="00F5693A">
        <w:rPr>
          <w:rFonts w:asciiTheme="minorHAnsi" w:hAnsiTheme="minorHAnsi" w:cstheme="minorHAnsi"/>
          <w:color w:val="313537"/>
          <w:shd w:val="clear" w:color="auto" w:fill="FFFFFF"/>
        </w:rPr>
        <w:t>6</w:t>
      </w:r>
    </w:p>
    <w:p w14:paraId="62984DBC" w14:textId="77777777" w:rsidR="00F41109" w:rsidRPr="00F5693A" w:rsidRDefault="00F41109" w:rsidP="00F5693A">
      <w:pPr>
        <w:pStyle w:val="paragraph"/>
        <w:spacing w:before="0" w:beforeAutospacing="0" w:after="0" w:afterAutospacing="0"/>
        <w:textAlignment w:val="baseline"/>
        <w:rPr>
          <w:rFonts w:asciiTheme="minorHAnsi" w:hAnsiTheme="minorHAnsi" w:cstheme="minorHAnsi"/>
          <w:color w:val="313537"/>
          <w:shd w:val="clear" w:color="auto" w:fill="FFFFFF"/>
        </w:rPr>
      </w:pPr>
    </w:p>
    <w:p w14:paraId="07EB080E" w14:textId="77777777" w:rsidR="00F41109" w:rsidRPr="00F5693A" w:rsidRDefault="00F41109" w:rsidP="00F5693A">
      <w:pPr>
        <w:pStyle w:val="paragraph"/>
        <w:numPr>
          <w:ilvl w:val="0"/>
          <w:numId w:val="29"/>
        </w:numPr>
        <w:spacing w:before="0" w:beforeAutospacing="0" w:after="0" w:afterAutospacing="0"/>
        <w:ind w:left="360"/>
        <w:textAlignment w:val="baseline"/>
        <w:rPr>
          <w:rFonts w:asciiTheme="minorHAnsi" w:hAnsiTheme="minorHAnsi" w:cstheme="minorHAnsi"/>
          <w:color w:val="313537"/>
          <w:shd w:val="clear" w:color="auto" w:fill="FFFFFF"/>
        </w:rPr>
      </w:pPr>
      <w:r w:rsidRPr="00F5693A">
        <w:rPr>
          <w:rFonts w:asciiTheme="minorHAnsi" w:hAnsiTheme="minorHAnsi" w:cstheme="minorHAnsi"/>
          <w:color w:val="313537"/>
          <w:shd w:val="clear" w:color="auto" w:fill="FFFFFF"/>
        </w:rPr>
        <w:t>Rory deals with what kinds of applications in an average day?</w:t>
      </w:r>
    </w:p>
    <w:p w14:paraId="5EA0C3FF" w14:textId="30081DCC" w:rsidR="00F41109" w:rsidRDefault="00AE4A7E" w:rsidP="00F5693A">
      <w:pPr>
        <w:pStyle w:val="paragraph"/>
        <w:spacing w:before="0" w:beforeAutospacing="0" w:after="0" w:afterAutospacing="0"/>
        <w:ind w:left="360"/>
        <w:textAlignment w:val="baseline"/>
        <w:rPr>
          <w:rFonts w:asciiTheme="minorHAnsi" w:hAnsiTheme="minorHAnsi" w:cstheme="minorHAnsi"/>
          <w:color w:val="313537"/>
          <w:shd w:val="clear" w:color="auto" w:fill="FFFFFF"/>
        </w:rPr>
      </w:pPr>
      <w:r>
        <w:rPr>
          <w:rFonts w:asciiTheme="minorHAnsi" w:hAnsiTheme="minorHAnsi" w:cstheme="minorHAnsi"/>
          <w:color w:val="313537"/>
          <w:shd w:val="clear" w:color="auto" w:fill="FFFFFF"/>
        </w:rPr>
        <w:t>All three</w:t>
      </w:r>
    </w:p>
    <w:p w14:paraId="498E106F" w14:textId="77777777" w:rsidR="00F5693A" w:rsidRPr="00F5693A" w:rsidRDefault="00F5693A" w:rsidP="00F5693A">
      <w:pPr>
        <w:pStyle w:val="paragraph"/>
        <w:spacing w:before="0" w:beforeAutospacing="0" w:after="0" w:afterAutospacing="0"/>
        <w:ind w:left="360"/>
        <w:textAlignment w:val="baseline"/>
        <w:rPr>
          <w:rFonts w:asciiTheme="minorHAnsi" w:hAnsiTheme="minorHAnsi" w:cstheme="minorHAnsi"/>
          <w:color w:val="313537"/>
          <w:shd w:val="clear" w:color="auto" w:fill="FFFFFF"/>
        </w:rPr>
      </w:pPr>
    </w:p>
    <w:p w14:paraId="588BEF58" w14:textId="77777777" w:rsidR="00F41109" w:rsidRDefault="00F41109" w:rsidP="00F5693A">
      <w:pPr>
        <w:pStyle w:val="paragraph"/>
        <w:numPr>
          <w:ilvl w:val="0"/>
          <w:numId w:val="29"/>
        </w:numPr>
        <w:spacing w:before="0" w:beforeAutospacing="0" w:after="0" w:afterAutospacing="0"/>
        <w:ind w:left="360"/>
        <w:textAlignment w:val="baseline"/>
        <w:rPr>
          <w:rFonts w:asciiTheme="minorHAnsi" w:hAnsiTheme="minorHAnsi" w:cstheme="minorHAnsi"/>
          <w:color w:val="313537"/>
          <w:shd w:val="clear" w:color="auto" w:fill="FFFFFF"/>
        </w:rPr>
      </w:pPr>
      <w:r w:rsidRPr="00F5693A">
        <w:rPr>
          <w:rFonts w:asciiTheme="minorHAnsi" w:hAnsiTheme="minorHAnsi" w:cstheme="minorHAnsi"/>
          <w:color w:val="313537"/>
          <w:shd w:val="clear" w:color="auto" w:fill="FFFFFF"/>
        </w:rPr>
        <w:t>Rory says that there is one main disadvantage about video conferencing compared to meeting in person in that it is more _____________________.</w:t>
      </w:r>
    </w:p>
    <w:p w14:paraId="42E2FCFA" w14:textId="3E9384BC" w:rsidR="00AE4A7E" w:rsidRDefault="00AE4A7E" w:rsidP="00AE4A7E">
      <w:pPr>
        <w:pStyle w:val="paragraph"/>
        <w:spacing w:before="0" w:beforeAutospacing="0" w:after="0" w:afterAutospacing="0"/>
        <w:ind w:left="360"/>
        <w:textAlignment w:val="baseline"/>
        <w:rPr>
          <w:rFonts w:asciiTheme="minorHAnsi" w:hAnsiTheme="minorHAnsi" w:cstheme="minorHAnsi"/>
          <w:color w:val="313537"/>
          <w:shd w:val="clear" w:color="auto" w:fill="FFFFFF"/>
        </w:rPr>
      </w:pPr>
      <w:r>
        <w:rPr>
          <w:rFonts w:asciiTheme="minorHAnsi" w:hAnsiTheme="minorHAnsi" w:cstheme="minorHAnsi"/>
          <w:color w:val="313537"/>
          <w:shd w:val="clear" w:color="auto" w:fill="FFFFFF"/>
        </w:rPr>
        <w:t>Impersonal</w:t>
      </w:r>
    </w:p>
    <w:p w14:paraId="3352B300" w14:textId="77777777" w:rsidR="00AE4A7E" w:rsidRPr="00F5693A" w:rsidRDefault="00AE4A7E" w:rsidP="00AE4A7E">
      <w:pPr>
        <w:pStyle w:val="paragraph"/>
        <w:spacing w:before="0" w:beforeAutospacing="0" w:after="0" w:afterAutospacing="0"/>
        <w:ind w:left="360"/>
        <w:textAlignment w:val="baseline"/>
        <w:rPr>
          <w:rFonts w:asciiTheme="minorHAnsi" w:hAnsiTheme="minorHAnsi" w:cstheme="minorHAnsi"/>
          <w:color w:val="313537"/>
          <w:shd w:val="clear" w:color="auto" w:fill="FFFFFF"/>
        </w:rPr>
      </w:pPr>
    </w:p>
    <w:p w14:paraId="09D81ADF" w14:textId="77777777" w:rsidR="00033A39" w:rsidRDefault="00F41109" w:rsidP="00033A39">
      <w:pPr>
        <w:pStyle w:val="paragraph"/>
        <w:numPr>
          <w:ilvl w:val="0"/>
          <w:numId w:val="29"/>
        </w:numPr>
        <w:spacing w:before="0" w:beforeAutospacing="0" w:after="0" w:afterAutospacing="0"/>
        <w:ind w:left="360"/>
        <w:textAlignment w:val="baseline"/>
        <w:rPr>
          <w:rFonts w:asciiTheme="minorHAnsi" w:hAnsiTheme="minorHAnsi" w:cstheme="minorHAnsi"/>
          <w:color w:val="313537"/>
          <w:shd w:val="clear" w:color="auto" w:fill="FFFFFF"/>
        </w:rPr>
      </w:pPr>
      <w:r w:rsidRPr="00F5693A">
        <w:rPr>
          <w:rFonts w:asciiTheme="minorHAnsi" w:hAnsiTheme="minorHAnsi" w:cstheme="minorHAnsi"/>
          <w:color w:val="313537"/>
          <w:shd w:val="clear" w:color="auto" w:fill="FFFFFF"/>
        </w:rPr>
        <w:t xml:space="preserve">When Rory phones someone who is in prison, how long can that phone call last? </w:t>
      </w:r>
    </w:p>
    <w:p w14:paraId="17EB5E01" w14:textId="788E657B" w:rsidR="00AE4A7E" w:rsidRPr="00033A39" w:rsidRDefault="00033A39" w:rsidP="00033A39">
      <w:pPr>
        <w:pStyle w:val="paragraph"/>
        <w:spacing w:before="0" w:beforeAutospacing="0" w:after="0" w:afterAutospacing="0"/>
        <w:ind w:left="360"/>
        <w:textAlignment w:val="baseline"/>
        <w:rPr>
          <w:rFonts w:asciiTheme="minorHAnsi" w:hAnsiTheme="minorHAnsi" w:cstheme="minorHAnsi"/>
          <w:color w:val="313537"/>
          <w:shd w:val="clear" w:color="auto" w:fill="FFFFFF"/>
        </w:rPr>
      </w:pPr>
      <w:r>
        <w:rPr>
          <w:rFonts w:asciiTheme="minorHAnsi" w:hAnsiTheme="minorHAnsi" w:cstheme="minorHAnsi"/>
          <w:color w:val="313537"/>
          <w:shd w:val="clear" w:color="auto" w:fill="FFFFFF"/>
        </w:rPr>
        <w:t xml:space="preserve">Six </w:t>
      </w:r>
      <w:r w:rsidR="00AE4A7E" w:rsidRPr="00033A39">
        <w:rPr>
          <w:rFonts w:asciiTheme="minorHAnsi" w:hAnsiTheme="minorHAnsi" w:cstheme="minorHAnsi"/>
          <w:color w:val="313537"/>
          <w:shd w:val="clear" w:color="auto" w:fill="FFFFFF"/>
        </w:rPr>
        <w:t>Minutes</w:t>
      </w:r>
    </w:p>
    <w:p w14:paraId="4742C8DD" w14:textId="77777777" w:rsidR="009D0851" w:rsidRDefault="009D0851" w:rsidP="009D0851">
      <w:pPr>
        <w:pStyle w:val="paragraph"/>
        <w:spacing w:before="0" w:beforeAutospacing="0" w:after="0" w:afterAutospacing="0"/>
        <w:ind w:left="1320"/>
        <w:textAlignment w:val="baseline"/>
        <w:rPr>
          <w:rFonts w:asciiTheme="minorHAnsi" w:hAnsiTheme="minorHAnsi" w:cstheme="minorHAnsi"/>
          <w:color w:val="313537"/>
          <w:shd w:val="clear" w:color="auto" w:fill="FFFFFF"/>
        </w:rPr>
      </w:pPr>
    </w:p>
    <w:p w14:paraId="32AF5237" w14:textId="77777777" w:rsidR="006176C3" w:rsidRDefault="00F41109" w:rsidP="006176C3">
      <w:pPr>
        <w:pStyle w:val="paragraph"/>
        <w:numPr>
          <w:ilvl w:val="0"/>
          <w:numId w:val="29"/>
        </w:numPr>
        <w:spacing w:before="0" w:beforeAutospacing="0" w:after="0" w:afterAutospacing="0"/>
        <w:ind w:left="357" w:hanging="357"/>
        <w:textAlignment w:val="baseline"/>
        <w:rPr>
          <w:rFonts w:asciiTheme="minorHAnsi" w:hAnsiTheme="minorHAnsi" w:cstheme="minorHAnsi"/>
          <w:color w:val="313537"/>
          <w:shd w:val="clear" w:color="auto" w:fill="FFFFFF"/>
        </w:rPr>
      </w:pPr>
      <w:r w:rsidRPr="00F5693A">
        <w:rPr>
          <w:rFonts w:asciiTheme="minorHAnsi" w:hAnsiTheme="minorHAnsi" w:cstheme="minorHAnsi"/>
          <w:color w:val="313537"/>
          <w:shd w:val="clear" w:color="auto" w:fill="FFFFFF"/>
        </w:rPr>
        <w:t xml:space="preserve">Someone being questioned by the gardai have always been entitled to have a solicitor present. </w:t>
      </w:r>
    </w:p>
    <w:p w14:paraId="7679CC2E" w14:textId="2BA3D61A" w:rsidR="00F41109" w:rsidRPr="00AE4A7E" w:rsidRDefault="006176C3" w:rsidP="006176C3">
      <w:pPr>
        <w:pStyle w:val="paragraph"/>
        <w:spacing w:before="0" w:beforeAutospacing="0" w:after="0" w:afterAutospacing="0"/>
        <w:ind w:left="357"/>
        <w:textAlignment w:val="baseline"/>
        <w:rPr>
          <w:rStyle w:val="textrun"/>
          <w:rFonts w:asciiTheme="minorHAnsi" w:hAnsiTheme="minorHAnsi" w:cstheme="minorHAnsi"/>
          <w:color w:val="313537"/>
          <w:shd w:val="clear" w:color="auto" w:fill="FFFFFF"/>
        </w:rPr>
      </w:pPr>
      <w:r>
        <w:rPr>
          <w:rFonts w:asciiTheme="minorHAnsi" w:hAnsiTheme="minorHAnsi" w:cstheme="minorHAnsi"/>
          <w:color w:val="313537"/>
          <w:shd w:val="clear" w:color="auto" w:fill="FFFFFF"/>
        </w:rPr>
        <w:t>F</w:t>
      </w:r>
      <w:r w:rsidR="00F41109" w:rsidRPr="00F5693A">
        <w:rPr>
          <w:rFonts w:asciiTheme="minorHAnsi" w:hAnsiTheme="minorHAnsi" w:cstheme="minorHAnsi"/>
          <w:color w:val="313537"/>
          <w:shd w:val="clear" w:color="auto" w:fill="FFFFFF"/>
        </w:rPr>
        <w:t>alse.</w:t>
      </w:r>
      <w:r>
        <w:rPr>
          <w:rFonts w:asciiTheme="minorHAnsi" w:hAnsiTheme="minorHAnsi" w:cstheme="minorHAnsi"/>
          <w:color w:val="313537"/>
          <w:shd w:val="clear" w:color="auto" w:fill="FFFFFF"/>
        </w:rPr>
        <w:t xml:space="preserve"> Only for the last five years approx.</w:t>
      </w:r>
    </w:p>
    <w:p w14:paraId="6CE27EAA" w14:textId="77777777" w:rsidR="00F41109" w:rsidRPr="00F5693A" w:rsidRDefault="00F41109" w:rsidP="0050424C">
      <w:pPr>
        <w:rPr>
          <w:rFonts w:cstheme="minorHAnsi"/>
          <w:sz w:val="24"/>
          <w:szCs w:val="24"/>
        </w:rPr>
      </w:pPr>
    </w:p>
    <w:p w14:paraId="77D680E6" w14:textId="77777777" w:rsidR="0050424C" w:rsidRPr="0050424C" w:rsidRDefault="0050424C" w:rsidP="0050424C">
      <w:pPr>
        <w:rPr>
          <w:rFonts w:cstheme="minorHAnsi"/>
          <w:sz w:val="24"/>
          <w:szCs w:val="24"/>
        </w:rPr>
      </w:pPr>
    </w:p>
    <w:p w14:paraId="55F641C1" w14:textId="77777777" w:rsidR="00D415ED" w:rsidRPr="0050424C" w:rsidRDefault="00D415ED" w:rsidP="0050424C">
      <w:pPr>
        <w:rPr>
          <w:rFonts w:cstheme="minorHAnsi"/>
          <w:sz w:val="24"/>
          <w:szCs w:val="24"/>
        </w:rPr>
      </w:pPr>
    </w:p>
    <w:p w14:paraId="1AE94ED8" w14:textId="77777777" w:rsidR="00D255BD" w:rsidRPr="0050424C" w:rsidRDefault="00D255BD" w:rsidP="0050424C">
      <w:pPr>
        <w:rPr>
          <w:rFonts w:cstheme="minorHAnsi"/>
          <w:sz w:val="24"/>
          <w:szCs w:val="24"/>
        </w:rPr>
      </w:pPr>
    </w:p>
    <w:sectPr w:rsidR="00D255BD" w:rsidRPr="0050424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CD62C" w14:textId="77777777" w:rsidR="00C548A0" w:rsidRDefault="00C548A0" w:rsidP="00243221">
      <w:r>
        <w:separator/>
      </w:r>
    </w:p>
  </w:endnote>
  <w:endnote w:type="continuationSeparator" w:id="0">
    <w:p w14:paraId="30AEDE50" w14:textId="77777777" w:rsidR="00C548A0" w:rsidRDefault="00C548A0" w:rsidP="00243221">
      <w:r>
        <w:continuationSeparator/>
      </w:r>
    </w:p>
  </w:endnote>
  <w:endnote w:type="continuationNotice" w:id="1">
    <w:p w14:paraId="180D0596" w14:textId="77777777" w:rsidR="00E44301" w:rsidRDefault="00E44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A58A4" w14:textId="77777777" w:rsidR="00C548A0" w:rsidRDefault="00C548A0" w:rsidP="00243221">
      <w:r>
        <w:separator/>
      </w:r>
    </w:p>
  </w:footnote>
  <w:footnote w:type="continuationSeparator" w:id="0">
    <w:p w14:paraId="41B6C75F" w14:textId="77777777" w:rsidR="00C548A0" w:rsidRDefault="00C548A0" w:rsidP="00243221">
      <w:r>
        <w:continuationSeparator/>
      </w:r>
    </w:p>
  </w:footnote>
  <w:footnote w:type="continuationNotice" w:id="1">
    <w:p w14:paraId="5B65600F" w14:textId="77777777" w:rsidR="00E44301" w:rsidRDefault="00E443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FCE44" w14:textId="348254E0" w:rsidR="00C548A0" w:rsidRDefault="00C548A0">
    <w:pPr>
      <w:pStyle w:val="Header"/>
    </w:pPr>
    <w:r>
      <w:rPr>
        <w:noProof/>
      </w:rPr>
      <w:drawing>
        <wp:anchor distT="0" distB="0" distL="114300" distR="114300" simplePos="0" relativeHeight="251660288" behindDoc="1" locked="0" layoutInCell="1" allowOverlap="1" wp14:anchorId="749E7B47" wp14:editId="5F7946C7">
          <wp:simplePos x="0" y="0"/>
          <wp:positionH relativeFrom="column">
            <wp:posOffset>4467225</wp:posOffset>
          </wp:positionH>
          <wp:positionV relativeFrom="paragraph">
            <wp:posOffset>-408305</wp:posOffset>
          </wp:positionV>
          <wp:extent cx="1620000" cy="1620000"/>
          <wp:effectExtent l="0" t="0" r="0" b="0"/>
          <wp:wrapTight wrapText="bothSides">
            <wp:wrapPolygon edited="0">
              <wp:start x="7875" y="0"/>
              <wp:lineTo x="6350" y="254"/>
              <wp:lineTo x="1524" y="3556"/>
              <wp:lineTo x="508" y="6096"/>
              <wp:lineTo x="0" y="7621"/>
              <wp:lineTo x="0" y="13717"/>
              <wp:lineTo x="1016" y="16257"/>
              <wp:lineTo x="1016" y="16511"/>
              <wp:lineTo x="4826" y="20321"/>
              <wp:lineTo x="7621" y="21338"/>
              <wp:lineTo x="7875" y="21338"/>
              <wp:lineTo x="13463" y="21338"/>
              <wp:lineTo x="13717" y="21338"/>
              <wp:lineTo x="16511" y="20321"/>
              <wp:lineTo x="20321" y="16511"/>
              <wp:lineTo x="20321" y="16257"/>
              <wp:lineTo x="21338" y="13717"/>
              <wp:lineTo x="21338" y="7621"/>
              <wp:lineTo x="20829" y="6096"/>
              <wp:lineTo x="19813" y="3556"/>
              <wp:lineTo x="14987" y="254"/>
              <wp:lineTo x="13463" y="0"/>
              <wp:lineTo x="7875" y="0"/>
            </wp:wrapPolygon>
          </wp:wrapTight>
          <wp:docPr id="3" name="Picture 3" descr="Look into La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ok into Law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4D805E" w14:textId="77777777" w:rsidR="00C548A0" w:rsidRDefault="00C548A0">
    <w:pPr>
      <w:pStyle w:val="Header"/>
    </w:pPr>
  </w:p>
  <w:p w14:paraId="4EF24DCA" w14:textId="77777777" w:rsidR="00C548A0" w:rsidRDefault="00C548A0">
    <w:pPr>
      <w:pStyle w:val="Header"/>
    </w:pPr>
  </w:p>
  <w:p w14:paraId="6FEBEA8B" w14:textId="717F1CD7" w:rsidR="00C548A0" w:rsidRDefault="00C54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6AE9"/>
    <w:multiLevelType w:val="multilevel"/>
    <w:tmpl w:val="5B66BD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66510"/>
    <w:multiLevelType w:val="multilevel"/>
    <w:tmpl w:val="DE6EC6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D1D47"/>
    <w:multiLevelType w:val="multilevel"/>
    <w:tmpl w:val="DD9663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311966"/>
    <w:multiLevelType w:val="hybridMultilevel"/>
    <w:tmpl w:val="7688AA74"/>
    <w:lvl w:ilvl="0" w:tplc="11BA4BAC">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2017598"/>
    <w:multiLevelType w:val="multilevel"/>
    <w:tmpl w:val="327C46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C43170"/>
    <w:multiLevelType w:val="multilevel"/>
    <w:tmpl w:val="8E0026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DA455C9"/>
    <w:multiLevelType w:val="hybridMultilevel"/>
    <w:tmpl w:val="4C7A6A8E"/>
    <w:lvl w:ilvl="0" w:tplc="C85C095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1E642C52"/>
    <w:multiLevelType w:val="multilevel"/>
    <w:tmpl w:val="1C8682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73415F"/>
    <w:multiLevelType w:val="hybridMultilevel"/>
    <w:tmpl w:val="4028D0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1A8611A"/>
    <w:multiLevelType w:val="hybridMultilevel"/>
    <w:tmpl w:val="8F620694"/>
    <w:lvl w:ilvl="0" w:tplc="AB0201C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24824059"/>
    <w:multiLevelType w:val="multilevel"/>
    <w:tmpl w:val="B7D05F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B31FCF"/>
    <w:multiLevelType w:val="hybridMultilevel"/>
    <w:tmpl w:val="8AA0BFAC"/>
    <w:lvl w:ilvl="0" w:tplc="2E024ABC">
      <w:start w:val="1"/>
      <w:numFmt w:val="decimal"/>
      <w:lvlText w:val="%1."/>
      <w:lvlJc w:val="left"/>
      <w:pPr>
        <w:ind w:left="360" w:hanging="360"/>
      </w:pPr>
      <w:rPr>
        <w:rFonts w:hint="default"/>
      </w:rPr>
    </w:lvl>
    <w:lvl w:ilvl="1" w:tplc="18090005">
      <w:start w:val="1"/>
      <w:numFmt w:val="bullet"/>
      <w:lvlText w:val=""/>
      <w:lvlJc w:val="left"/>
      <w:pPr>
        <w:ind w:left="1080" w:hanging="360"/>
      </w:pPr>
      <w:rPr>
        <w:rFonts w:ascii="Wingdings" w:hAnsi="Wingdings"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3A621029"/>
    <w:multiLevelType w:val="multilevel"/>
    <w:tmpl w:val="3D568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217E2C"/>
    <w:multiLevelType w:val="hybridMultilevel"/>
    <w:tmpl w:val="8AA0BFAC"/>
    <w:lvl w:ilvl="0" w:tplc="2E024ABC">
      <w:start w:val="1"/>
      <w:numFmt w:val="decimal"/>
      <w:lvlText w:val="%1."/>
      <w:lvlJc w:val="left"/>
      <w:pPr>
        <w:ind w:left="360" w:hanging="360"/>
      </w:pPr>
      <w:rPr>
        <w:rFonts w:hint="default"/>
      </w:rPr>
    </w:lvl>
    <w:lvl w:ilvl="1" w:tplc="18090005">
      <w:start w:val="1"/>
      <w:numFmt w:val="bullet"/>
      <w:lvlText w:val=""/>
      <w:lvlJc w:val="left"/>
      <w:pPr>
        <w:ind w:left="1080" w:hanging="360"/>
      </w:pPr>
      <w:rPr>
        <w:rFonts w:ascii="Wingdings" w:hAnsi="Wingdings"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3CD6274F"/>
    <w:multiLevelType w:val="multilevel"/>
    <w:tmpl w:val="8D3A7C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9D1A11"/>
    <w:multiLevelType w:val="hybridMultilevel"/>
    <w:tmpl w:val="53320C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04A0FF1"/>
    <w:multiLevelType w:val="multilevel"/>
    <w:tmpl w:val="61D0E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6233A3"/>
    <w:multiLevelType w:val="multilevel"/>
    <w:tmpl w:val="7E1ED6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5066AA"/>
    <w:multiLevelType w:val="multilevel"/>
    <w:tmpl w:val="B498D3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A552B1"/>
    <w:multiLevelType w:val="multilevel"/>
    <w:tmpl w:val="4C748C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833A29"/>
    <w:multiLevelType w:val="multilevel"/>
    <w:tmpl w:val="E92008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AE39B2"/>
    <w:multiLevelType w:val="hybridMultilevel"/>
    <w:tmpl w:val="B9243A2E"/>
    <w:lvl w:ilvl="0" w:tplc="1ED8A52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C2240"/>
    <w:multiLevelType w:val="multilevel"/>
    <w:tmpl w:val="3392CC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2B5CA9"/>
    <w:multiLevelType w:val="multilevel"/>
    <w:tmpl w:val="18A005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504A18"/>
    <w:multiLevelType w:val="multilevel"/>
    <w:tmpl w:val="6FBCFA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CC0986"/>
    <w:multiLevelType w:val="multilevel"/>
    <w:tmpl w:val="33A49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1C3196C"/>
    <w:multiLevelType w:val="multilevel"/>
    <w:tmpl w:val="175A18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77678A"/>
    <w:multiLevelType w:val="hybridMultilevel"/>
    <w:tmpl w:val="B5FC344E"/>
    <w:lvl w:ilvl="0" w:tplc="19E49FAA">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873204D"/>
    <w:multiLevelType w:val="multilevel"/>
    <w:tmpl w:val="C41E45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5A1122"/>
    <w:multiLevelType w:val="hybridMultilevel"/>
    <w:tmpl w:val="D71AA200"/>
    <w:lvl w:ilvl="0" w:tplc="1809000F">
      <w:start w:val="1"/>
      <w:numFmt w:val="decimal"/>
      <w:lvlText w:val="%1."/>
      <w:lvlJc w:val="left"/>
      <w:pPr>
        <w:ind w:left="1320" w:hanging="360"/>
      </w:pPr>
    </w:lvl>
    <w:lvl w:ilvl="1" w:tplc="18090019">
      <w:start w:val="1"/>
      <w:numFmt w:val="lowerLetter"/>
      <w:lvlText w:val="%2."/>
      <w:lvlJc w:val="left"/>
      <w:pPr>
        <w:ind w:left="2040" w:hanging="360"/>
      </w:pPr>
    </w:lvl>
    <w:lvl w:ilvl="2" w:tplc="1809001B">
      <w:start w:val="1"/>
      <w:numFmt w:val="lowerRoman"/>
      <w:lvlText w:val="%3."/>
      <w:lvlJc w:val="right"/>
      <w:pPr>
        <w:ind w:left="2760" w:hanging="180"/>
      </w:pPr>
    </w:lvl>
    <w:lvl w:ilvl="3" w:tplc="1809000F" w:tentative="1">
      <w:start w:val="1"/>
      <w:numFmt w:val="decimal"/>
      <w:lvlText w:val="%4."/>
      <w:lvlJc w:val="left"/>
      <w:pPr>
        <w:ind w:left="3480" w:hanging="360"/>
      </w:pPr>
    </w:lvl>
    <w:lvl w:ilvl="4" w:tplc="18090019" w:tentative="1">
      <w:start w:val="1"/>
      <w:numFmt w:val="lowerLetter"/>
      <w:lvlText w:val="%5."/>
      <w:lvlJc w:val="left"/>
      <w:pPr>
        <w:ind w:left="4200" w:hanging="360"/>
      </w:pPr>
    </w:lvl>
    <w:lvl w:ilvl="5" w:tplc="1809001B" w:tentative="1">
      <w:start w:val="1"/>
      <w:numFmt w:val="lowerRoman"/>
      <w:lvlText w:val="%6."/>
      <w:lvlJc w:val="right"/>
      <w:pPr>
        <w:ind w:left="4920" w:hanging="180"/>
      </w:pPr>
    </w:lvl>
    <w:lvl w:ilvl="6" w:tplc="1809000F" w:tentative="1">
      <w:start w:val="1"/>
      <w:numFmt w:val="decimal"/>
      <w:lvlText w:val="%7."/>
      <w:lvlJc w:val="left"/>
      <w:pPr>
        <w:ind w:left="5640" w:hanging="360"/>
      </w:pPr>
    </w:lvl>
    <w:lvl w:ilvl="7" w:tplc="18090019" w:tentative="1">
      <w:start w:val="1"/>
      <w:numFmt w:val="lowerLetter"/>
      <w:lvlText w:val="%8."/>
      <w:lvlJc w:val="left"/>
      <w:pPr>
        <w:ind w:left="6360" w:hanging="360"/>
      </w:pPr>
    </w:lvl>
    <w:lvl w:ilvl="8" w:tplc="1809001B" w:tentative="1">
      <w:start w:val="1"/>
      <w:numFmt w:val="lowerRoman"/>
      <w:lvlText w:val="%9."/>
      <w:lvlJc w:val="right"/>
      <w:pPr>
        <w:ind w:left="7080" w:hanging="180"/>
      </w:pPr>
    </w:lvl>
  </w:abstractNum>
  <w:num w:numId="1">
    <w:abstractNumId w:val="11"/>
  </w:num>
  <w:num w:numId="2">
    <w:abstractNumId w:val="15"/>
  </w:num>
  <w:num w:numId="3">
    <w:abstractNumId w:val="2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num>
  <w:num w:numId="9">
    <w:abstractNumId w:val="12"/>
  </w:num>
  <w:num w:numId="10">
    <w:abstractNumId w:val="20"/>
  </w:num>
  <w:num w:numId="11">
    <w:abstractNumId w:val="24"/>
  </w:num>
  <w:num w:numId="12">
    <w:abstractNumId w:val="2"/>
  </w:num>
  <w:num w:numId="13">
    <w:abstractNumId w:val="0"/>
  </w:num>
  <w:num w:numId="14">
    <w:abstractNumId w:val="26"/>
  </w:num>
  <w:num w:numId="15">
    <w:abstractNumId w:val="19"/>
  </w:num>
  <w:num w:numId="16">
    <w:abstractNumId w:val="17"/>
  </w:num>
  <w:num w:numId="17">
    <w:abstractNumId w:val="14"/>
  </w:num>
  <w:num w:numId="18">
    <w:abstractNumId w:val="18"/>
  </w:num>
  <w:num w:numId="19">
    <w:abstractNumId w:val="16"/>
  </w:num>
  <w:num w:numId="20">
    <w:abstractNumId w:val="5"/>
  </w:num>
  <w:num w:numId="21">
    <w:abstractNumId w:val="23"/>
  </w:num>
  <w:num w:numId="22">
    <w:abstractNumId w:val="25"/>
  </w:num>
  <w:num w:numId="23">
    <w:abstractNumId w:val="7"/>
  </w:num>
  <w:num w:numId="24">
    <w:abstractNumId w:val="10"/>
  </w:num>
  <w:num w:numId="25">
    <w:abstractNumId w:val="28"/>
  </w:num>
  <w:num w:numId="26">
    <w:abstractNumId w:val="22"/>
  </w:num>
  <w:num w:numId="27">
    <w:abstractNumId w:val="1"/>
  </w:num>
  <w:num w:numId="28">
    <w:abstractNumId w:val="4"/>
  </w:num>
  <w:num w:numId="29">
    <w:abstractNumId w:val="29"/>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C5B"/>
    <w:rsid w:val="00033A39"/>
    <w:rsid w:val="000818BA"/>
    <w:rsid w:val="000A1279"/>
    <w:rsid w:val="00144FEE"/>
    <w:rsid w:val="001F18FE"/>
    <w:rsid w:val="002403C7"/>
    <w:rsid w:val="00243221"/>
    <w:rsid w:val="00255706"/>
    <w:rsid w:val="00290B69"/>
    <w:rsid w:val="002D6859"/>
    <w:rsid w:val="00356FE1"/>
    <w:rsid w:val="00374C5B"/>
    <w:rsid w:val="004215E4"/>
    <w:rsid w:val="0050424C"/>
    <w:rsid w:val="00576D77"/>
    <w:rsid w:val="006176C3"/>
    <w:rsid w:val="008B0D80"/>
    <w:rsid w:val="008E5FCF"/>
    <w:rsid w:val="008F23A9"/>
    <w:rsid w:val="008F5B0B"/>
    <w:rsid w:val="009D0851"/>
    <w:rsid w:val="00A63A6C"/>
    <w:rsid w:val="00AE4A7E"/>
    <w:rsid w:val="00B12FAE"/>
    <w:rsid w:val="00B136F1"/>
    <w:rsid w:val="00C548A0"/>
    <w:rsid w:val="00C66468"/>
    <w:rsid w:val="00D10A97"/>
    <w:rsid w:val="00D12FF7"/>
    <w:rsid w:val="00D255BD"/>
    <w:rsid w:val="00D415ED"/>
    <w:rsid w:val="00D42C23"/>
    <w:rsid w:val="00D92C19"/>
    <w:rsid w:val="00D958E8"/>
    <w:rsid w:val="00E412D7"/>
    <w:rsid w:val="00E44301"/>
    <w:rsid w:val="00E5761F"/>
    <w:rsid w:val="00EE27A8"/>
    <w:rsid w:val="00F41109"/>
    <w:rsid w:val="00F5693A"/>
    <w:rsid w:val="00F6470A"/>
    <w:rsid w:val="00F967B2"/>
    <w:rsid w:val="00FE68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A3B789"/>
  <w15:chartTrackingRefBased/>
  <w15:docId w15:val="{D6496C25-D041-4FCE-A766-31F01DD3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24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279"/>
    <w:pPr>
      <w:ind w:left="720"/>
      <w:contextualSpacing/>
    </w:pPr>
  </w:style>
  <w:style w:type="character" w:customStyle="1" w:styleId="apple-converted-space">
    <w:name w:val="apple-converted-space"/>
    <w:basedOn w:val="DefaultParagraphFont"/>
    <w:rsid w:val="00D958E8"/>
  </w:style>
  <w:style w:type="character" w:customStyle="1" w:styleId="Heading1Char">
    <w:name w:val="Heading 1 Char"/>
    <w:basedOn w:val="DefaultParagraphFont"/>
    <w:link w:val="Heading1"/>
    <w:uiPriority w:val="9"/>
    <w:rsid w:val="0050424C"/>
    <w:rPr>
      <w:rFonts w:asciiTheme="majorHAnsi" w:eastAsiaTheme="majorEastAsia" w:hAnsiTheme="majorHAnsi" w:cstheme="majorBidi"/>
      <w:color w:val="2F5496" w:themeColor="accent1" w:themeShade="BF"/>
      <w:sz w:val="32"/>
      <w:szCs w:val="32"/>
      <w:lang w:eastAsia="en-IE"/>
    </w:rPr>
  </w:style>
  <w:style w:type="paragraph" w:styleId="Header">
    <w:name w:val="header"/>
    <w:basedOn w:val="Normal"/>
    <w:link w:val="HeaderChar"/>
    <w:uiPriority w:val="99"/>
    <w:unhideWhenUsed/>
    <w:rsid w:val="00243221"/>
    <w:pPr>
      <w:tabs>
        <w:tab w:val="center" w:pos="4513"/>
        <w:tab w:val="right" w:pos="9026"/>
      </w:tabs>
    </w:pPr>
  </w:style>
  <w:style w:type="character" w:customStyle="1" w:styleId="HeaderChar">
    <w:name w:val="Header Char"/>
    <w:basedOn w:val="DefaultParagraphFont"/>
    <w:link w:val="Header"/>
    <w:uiPriority w:val="99"/>
    <w:rsid w:val="00243221"/>
    <w:rPr>
      <w:rFonts w:ascii="Calibri" w:hAnsi="Calibri" w:cs="Calibri"/>
      <w:lang w:eastAsia="en-IE"/>
    </w:rPr>
  </w:style>
  <w:style w:type="paragraph" w:styleId="Footer">
    <w:name w:val="footer"/>
    <w:basedOn w:val="Normal"/>
    <w:link w:val="FooterChar"/>
    <w:uiPriority w:val="99"/>
    <w:unhideWhenUsed/>
    <w:rsid w:val="00243221"/>
    <w:pPr>
      <w:tabs>
        <w:tab w:val="center" w:pos="4513"/>
        <w:tab w:val="right" w:pos="9026"/>
      </w:tabs>
    </w:pPr>
  </w:style>
  <w:style w:type="character" w:customStyle="1" w:styleId="FooterChar">
    <w:name w:val="Footer Char"/>
    <w:basedOn w:val="DefaultParagraphFont"/>
    <w:link w:val="Footer"/>
    <w:uiPriority w:val="99"/>
    <w:rsid w:val="00243221"/>
    <w:rPr>
      <w:rFonts w:ascii="Calibri" w:hAnsi="Calibri" w:cs="Calibri"/>
      <w:lang w:eastAsia="en-IE"/>
    </w:rPr>
  </w:style>
  <w:style w:type="paragraph" w:customStyle="1" w:styleId="paragraph">
    <w:name w:val="paragraph"/>
    <w:basedOn w:val="Normal"/>
    <w:rsid w:val="002403C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textrun">
    <w:name w:val="textrun"/>
    <w:basedOn w:val="DefaultParagraphFont"/>
    <w:rsid w:val="00E44301"/>
  </w:style>
  <w:style w:type="character" w:customStyle="1" w:styleId="eop">
    <w:name w:val="eop"/>
    <w:basedOn w:val="DefaultParagraphFont"/>
    <w:rsid w:val="00E44301"/>
  </w:style>
  <w:style w:type="character" w:customStyle="1" w:styleId="normaltextrun">
    <w:name w:val="normaltextrun"/>
    <w:basedOn w:val="DefaultParagraphFont"/>
    <w:rsid w:val="00E44301"/>
  </w:style>
  <w:style w:type="paragraph" w:styleId="BalloonText">
    <w:name w:val="Balloon Text"/>
    <w:basedOn w:val="Normal"/>
    <w:link w:val="BalloonTextChar"/>
    <w:uiPriority w:val="99"/>
    <w:semiHidden/>
    <w:unhideWhenUsed/>
    <w:rsid w:val="00F96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7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5355">
      <w:bodyDiv w:val="1"/>
      <w:marLeft w:val="0"/>
      <w:marRight w:val="0"/>
      <w:marTop w:val="0"/>
      <w:marBottom w:val="0"/>
      <w:divBdr>
        <w:top w:val="none" w:sz="0" w:space="0" w:color="auto"/>
        <w:left w:val="none" w:sz="0" w:space="0" w:color="auto"/>
        <w:bottom w:val="none" w:sz="0" w:space="0" w:color="auto"/>
        <w:right w:val="none" w:sz="0" w:space="0" w:color="auto"/>
      </w:divBdr>
      <w:divsChild>
        <w:div w:id="33625439">
          <w:marLeft w:val="0"/>
          <w:marRight w:val="0"/>
          <w:marTop w:val="0"/>
          <w:marBottom w:val="0"/>
          <w:divBdr>
            <w:top w:val="none" w:sz="0" w:space="0" w:color="auto"/>
            <w:left w:val="none" w:sz="0" w:space="0" w:color="auto"/>
            <w:bottom w:val="none" w:sz="0" w:space="0" w:color="auto"/>
            <w:right w:val="none" w:sz="0" w:space="0" w:color="auto"/>
          </w:divBdr>
        </w:div>
        <w:div w:id="37247220">
          <w:marLeft w:val="0"/>
          <w:marRight w:val="0"/>
          <w:marTop w:val="0"/>
          <w:marBottom w:val="0"/>
          <w:divBdr>
            <w:top w:val="none" w:sz="0" w:space="0" w:color="auto"/>
            <w:left w:val="none" w:sz="0" w:space="0" w:color="auto"/>
            <w:bottom w:val="none" w:sz="0" w:space="0" w:color="auto"/>
            <w:right w:val="none" w:sz="0" w:space="0" w:color="auto"/>
          </w:divBdr>
        </w:div>
        <w:div w:id="83647041">
          <w:marLeft w:val="0"/>
          <w:marRight w:val="0"/>
          <w:marTop w:val="0"/>
          <w:marBottom w:val="0"/>
          <w:divBdr>
            <w:top w:val="none" w:sz="0" w:space="0" w:color="auto"/>
            <w:left w:val="none" w:sz="0" w:space="0" w:color="auto"/>
            <w:bottom w:val="none" w:sz="0" w:space="0" w:color="auto"/>
            <w:right w:val="none" w:sz="0" w:space="0" w:color="auto"/>
          </w:divBdr>
        </w:div>
        <w:div w:id="111172811">
          <w:marLeft w:val="0"/>
          <w:marRight w:val="0"/>
          <w:marTop w:val="0"/>
          <w:marBottom w:val="0"/>
          <w:divBdr>
            <w:top w:val="none" w:sz="0" w:space="0" w:color="auto"/>
            <w:left w:val="none" w:sz="0" w:space="0" w:color="auto"/>
            <w:bottom w:val="none" w:sz="0" w:space="0" w:color="auto"/>
            <w:right w:val="none" w:sz="0" w:space="0" w:color="auto"/>
          </w:divBdr>
        </w:div>
        <w:div w:id="114373816">
          <w:marLeft w:val="0"/>
          <w:marRight w:val="0"/>
          <w:marTop w:val="0"/>
          <w:marBottom w:val="0"/>
          <w:divBdr>
            <w:top w:val="none" w:sz="0" w:space="0" w:color="auto"/>
            <w:left w:val="none" w:sz="0" w:space="0" w:color="auto"/>
            <w:bottom w:val="none" w:sz="0" w:space="0" w:color="auto"/>
            <w:right w:val="none" w:sz="0" w:space="0" w:color="auto"/>
          </w:divBdr>
          <w:divsChild>
            <w:div w:id="593628510">
              <w:marLeft w:val="0"/>
              <w:marRight w:val="0"/>
              <w:marTop w:val="0"/>
              <w:marBottom w:val="0"/>
              <w:divBdr>
                <w:top w:val="none" w:sz="0" w:space="0" w:color="auto"/>
                <w:left w:val="none" w:sz="0" w:space="0" w:color="auto"/>
                <w:bottom w:val="none" w:sz="0" w:space="0" w:color="auto"/>
                <w:right w:val="none" w:sz="0" w:space="0" w:color="auto"/>
              </w:divBdr>
            </w:div>
            <w:div w:id="842277349">
              <w:marLeft w:val="0"/>
              <w:marRight w:val="0"/>
              <w:marTop w:val="0"/>
              <w:marBottom w:val="0"/>
              <w:divBdr>
                <w:top w:val="none" w:sz="0" w:space="0" w:color="auto"/>
                <w:left w:val="none" w:sz="0" w:space="0" w:color="auto"/>
                <w:bottom w:val="none" w:sz="0" w:space="0" w:color="auto"/>
                <w:right w:val="none" w:sz="0" w:space="0" w:color="auto"/>
              </w:divBdr>
            </w:div>
            <w:div w:id="1058045712">
              <w:marLeft w:val="0"/>
              <w:marRight w:val="0"/>
              <w:marTop w:val="0"/>
              <w:marBottom w:val="0"/>
              <w:divBdr>
                <w:top w:val="none" w:sz="0" w:space="0" w:color="auto"/>
                <w:left w:val="none" w:sz="0" w:space="0" w:color="auto"/>
                <w:bottom w:val="none" w:sz="0" w:space="0" w:color="auto"/>
                <w:right w:val="none" w:sz="0" w:space="0" w:color="auto"/>
              </w:divBdr>
            </w:div>
            <w:div w:id="1127314423">
              <w:marLeft w:val="0"/>
              <w:marRight w:val="0"/>
              <w:marTop w:val="0"/>
              <w:marBottom w:val="0"/>
              <w:divBdr>
                <w:top w:val="none" w:sz="0" w:space="0" w:color="auto"/>
                <w:left w:val="none" w:sz="0" w:space="0" w:color="auto"/>
                <w:bottom w:val="none" w:sz="0" w:space="0" w:color="auto"/>
                <w:right w:val="none" w:sz="0" w:space="0" w:color="auto"/>
              </w:divBdr>
            </w:div>
            <w:div w:id="1568102200">
              <w:marLeft w:val="0"/>
              <w:marRight w:val="0"/>
              <w:marTop w:val="0"/>
              <w:marBottom w:val="0"/>
              <w:divBdr>
                <w:top w:val="none" w:sz="0" w:space="0" w:color="auto"/>
                <w:left w:val="none" w:sz="0" w:space="0" w:color="auto"/>
                <w:bottom w:val="none" w:sz="0" w:space="0" w:color="auto"/>
                <w:right w:val="none" w:sz="0" w:space="0" w:color="auto"/>
              </w:divBdr>
            </w:div>
          </w:divsChild>
        </w:div>
        <w:div w:id="117535273">
          <w:marLeft w:val="0"/>
          <w:marRight w:val="0"/>
          <w:marTop w:val="0"/>
          <w:marBottom w:val="0"/>
          <w:divBdr>
            <w:top w:val="none" w:sz="0" w:space="0" w:color="auto"/>
            <w:left w:val="none" w:sz="0" w:space="0" w:color="auto"/>
            <w:bottom w:val="none" w:sz="0" w:space="0" w:color="auto"/>
            <w:right w:val="none" w:sz="0" w:space="0" w:color="auto"/>
          </w:divBdr>
        </w:div>
        <w:div w:id="132140285">
          <w:marLeft w:val="0"/>
          <w:marRight w:val="0"/>
          <w:marTop w:val="0"/>
          <w:marBottom w:val="0"/>
          <w:divBdr>
            <w:top w:val="none" w:sz="0" w:space="0" w:color="auto"/>
            <w:left w:val="none" w:sz="0" w:space="0" w:color="auto"/>
            <w:bottom w:val="none" w:sz="0" w:space="0" w:color="auto"/>
            <w:right w:val="none" w:sz="0" w:space="0" w:color="auto"/>
          </w:divBdr>
          <w:divsChild>
            <w:div w:id="882717839">
              <w:marLeft w:val="0"/>
              <w:marRight w:val="0"/>
              <w:marTop w:val="0"/>
              <w:marBottom w:val="0"/>
              <w:divBdr>
                <w:top w:val="none" w:sz="0" w:space="0" w:color="auto"/>
                <w:left w:val="none" w:sz="0" w:space="0" w:color="auto"/>
                <w:bottom w:val="none" w:sz="0" w:space="0" w:color="auto"/>
                <w:right w:val="none" w:sz="0" w:space="0" w:color="auto"/>
              </w:divBdr>
            </w:div>
            <w:div w:id="1028723378">
              <w:marLeft w:val="0"/>
              <w:marRight w:val="0"/>
              <w:marTop w:val="0"/>
              <w:marBottom w:val="0"/>
              <w:divBdr>
                <w:top w:val="none" w:sz="0" w:space="0" w:color="auto"/>
                <w:left w:val="none" w:sz="0" w:space="0" w:color="auto"/>
                <w:bottom w:val="none" w:sz="0" w:space="0" w:color="auto"/>
                <w:right w:val="none" w:sz="0" w:space="0" w:color="auto"/>
              </w:divBdr>
            </w:div>
            <w:div w:id="1221017509">
              <w:marLeft w:val="0"/>
              <w:marRight w:val="0"/>
              <w:marTop w:val="0"/>
              <w:marBottom w:val="0"/>
              <w:divBdr>
                <w:top w:val="none" w:sz="0" w:space="0" w:color="auto"/>
                <w:left w:val="none" w:sz="0" w:space="0" w:color="auto"/>
                <w:bottom w:val="none" w:sz="0" w:space="0" w:color="auto"/>
                <w:right w:val="none" w:sz="0" w:space="0" w:color="auto"/>
              </w:divBdr>
            </w:div>
            <w:div w:id="1369331428">
              <w:marLeft w:val="0"/>
              <w:marRight w:val="0"/>
              <w:marTop w:val="0"/>
              <w:marBottom w:val="0"/>
              <w:divBdr>
                <w:top w:val="none" w:sz="0" w:space="0" w:color="auto"/>
                <w:left w:val="none" w:sz="0" w:space="0" w:color="auto"/>
                <w:bottom w:val="none" w:sz="0" w:space="0" w:color="auto"/>
                <w:right w:val="none" w:sz="0" w:space="0" w:color="auto"/>
              </w:divBdr>
            </w:div>
            <w:div w:id="2075084833">
              <w:marLeft w:val="0"/>
              <w:marRight w:val="0"/>
              <w:marTop w:val="0"/>
              <w:marBottom w:val="0"/>
              <w:divBdr>
                <w:top w:val="none" w:sz="0" w:space="0" w:color="auto"/>
                <w:left w:val="none" w:sz="0" w:space="0" w:color="auto"/>
                <w:bottom w:val="none" w:sz="0" w:space="0" w:color="auto"/>
                <w:right w:val="none" w:sz="0" w:space="0" w:color="auto"/>
              </w:divBdr>
            </w:div>
          </w:divsChild>
        </w:div>
        <w:div w:id="184248793">
          <w:marLeft w:val="0"/>
          <w:marRight w:val="0"/>
          <w:marTop w:val="0"/>
          <w:marBottom w:val="0"/>
          <w:divBdr>
            <w:top w:val="none" w:sz="0" w:space="0" w:color="auto"/>
            <w:left w:val="none" w:sz="0" w:space="0" w:color="auto"/>
            <w:bottom w:val="none" w:sz="0" w:space="0" w:color="auto"/>
            <w:right w:val="none" w:sz="0" w:space="0" w:color="auto"/>
          </w:divBdr>
        </w:div>
        <w:div w:id="233860862">
          <w:marLeft w:val="0"/>
          <w:marRight w:val="0"/>
          <w:marTop w:val="0"/>
          <w:marBottom w:val="0"/>
          <w:divBdr>
            <w:top w:val="none" w:sz="0" w:space="0" w:color="auto"/>
            <w:left w:val="none" w:sz="0" w:space="0" w:color="auto"/>
            <w:bottom w:val="none" w:sz="0" w:space="0" w:color="auto"/>
            <w:right w:val="none" w:sz="0" w:space="0" w:color="auto"/>
          </w:divBdr>
        </w:div>
        <w:div w:id="487214441">
          <w:marLeft w:val="0"/>
          <w:marRight w:val="0"/>
          <w:marTop w:val="0"/>
          <w:marBottom w:val="0"/>
          <w:divBdr>
            <w:top w:val="none" w:sz="0" w:space="0" w:color="auto"/>
            <w:left w:val="none" w:sz="0" w:space="0" w:color="auto"/>
            <w:bottom w:val="none" w:sz="0" w:space="0" w:color="auto"/>
            <w:right w:val="none" w:sz="0" w:space="0" w:color="auto"/>
          </w:divBdr>
        </w:div>
        <w:div w:id="524439736">
          <w:marLeft w:val="0"/>
          <w:marRight w:val="0"/>
          <w:marTop w:val="0"/>
          <w:marBottom w:val="0"/>
          <w:divBdr>
            <w:top w:val="none" w:sz="0" w:space="0" w:color="auto"/>
            <w:left w:val="none" w:sz="0" w:space="0" w:color="auto"/>
            <w:bottom w:val="none" w:sz="0" w:space="0" w:color="auto"/>
            <w:right w:val="none" w:sz="0" w:space="0" w:color="auto"/>
          </w:divBdr>
        </w:div>
        <w:div w:id="623579516">
          <w:marLeft w:val="0"/>
          <w:marRight w:val="0"/>
          <w:marTop w:val="0"/>
          <w:marBottom w:val="0"/>
          <w:divBdr>
            <w:top w:val="none" w:sz="0" w:space="0" w:color="auto"/>
            <w:left w:val="none" w:sz="0" w:space="0" w:color="auto"/>
            <w:bottom w:val="none" w:sz="0" w:space="0" w:color="auto"/>
            <w:right w:val="none" w:sz="0" w:space="0" w:color="auto"/>
          </w:divBdr>
        </w:div>
        <w:div w:id="634221492">
          <w:marLeft w:val="0"/>
          <w:marRight w:val="0"/>
          <w:marTop w:val="0"/>
          <w:marBottom w:val="0"/>
          <w:divBdr>
            <w:top w:val="none" w:sz="0" w:space="0" w:color="auto"/>
            <w:left w:val="none" w:sz="0" w:space="0" w:color="auto"/>
            <w:bottom w:val="none" w:sz="0" w:space="0" w:color="auto"/>
            <w:right w:val="none" w:sz="0" w:space="0" w:color="auto"/>
          </w:divBdr>
        </w:div>
        <w:div w:id="641076791">
          <w:marLeft w:val="0"/>
          <w:marRight w:val="0"/>
          <w:marTop w:val="0"/>
          <w:marBottom w:val="0"/>
          <w:divBdr>
            <w:top w:val="none" w:sz="0" w:space="0" w:color="auto"/>
            <w:left w:val="none" w:sz="0" w:space="0" w:color="auto"/>
            <w:bottom w:val="none" w:sz="0" w:space="0" w:color="auto"/>
            <w:right w:val="none" w:sz="0" w:space="0" w:color="auto"/>
          </w:divBdr>
          <w:divsChild>
            <w:div w:id="111214600">
              <w:marLeft w:val="0"/>
              <w:marRight w:val="0"/>
              <w:marTop w:val="0"/>
              <w:marBottom w:val="0"/>
              <w:divBdr>
                <w:top w:val="none" w:sz="0" w:space="0" w:color="auto"/>
                <w:left w:val="none" w:sz="0" w:space="0" w:color="auto"/>
                <w:bottom w:val="none" w:sz="0" w:space="0" w:color="auto"/>
                <w:right w:val="none" w:sz="0" w:space="0" w:color="auto"/>
              </w:divBdr>
            </w:div>
            <w:div w:id="121778135">
              <w:marLeft w:val="0"/>
              <w:marRight w:val="0"/>
              <w:marTop w:val="0"/>
              <w:marBottom w:val="0"/>
              <w:divBdr>
                <w:top w:val="none" w:sz="0" w:space="0" w:color="auto"/>
                <w:left w:val="none" w:sz="0" w:space="0" w:color="auto"/>
                <w:bottom w:val="none" w:sz="0" w:space="0" w:color="auto"/>
                <w:right w:val="none" w:sz="0" w:space="0" w:color="auto"/>
              </w:divBdr>
            </w:div>
            <w:div w:id="177475159">
              <w:marLeft w:val="0"/>
              <w:marRight w:val="0"/>
              <w:marTop w:val="0"/>
              <w:marBottom w:val="0"/>
              <w:divBdr>
                <w:top w:val="none" w:sz="0" w:space="0" w:color="auto"/>
                <w:left w:val="none" w:sz="0" w:space="0" w:color="auto"/>
                <w:bottom w:val="none" w:sz="0" w:space="0" w:color="auto"/>
                <w:right w:val="none" w:sz="0" w:space="0" w:color="auto"/>
              </w:divBdr>
            </w:div>
            <w:div w:id="525600085">
              <w:marLeft w:val="0"/>
              <w:marRight w:val="0"/>
              <w:marTop w:val="0"/>
              <w:marBottom w:val="0"/>
              <w:divBdr>
                <w:top w:val="none" w:sz="0" w:space="0" w:color="auto"/>
                <w:left w:val="none" w:sz="0" w:space="0" w:color="auto"/>
                <w:bottom w:val="none" w:sz="0" w:space="0" w:color="auto"/>
                <w:right w:val="none" w:sz="0" w:space="0" w:color="auto"/>
              </w:divBdr>
            </w:div>
            <w:div w:id="1243249324">
              <w:marLeft w:val="0"/>
              <w:marRight w:val="0"/>
              <w:marTop w:val="0"/>
              <w:marBottom w:val="0"/>
              <w:divBdr>
                <w:top w:val="none" w:sz="0" w:space="0" w:color="auto"/>
                <w:left w:val="none" w:sz="0" w:space="0" w:color="auto"/>
                <w:bottom w:val="none" w:sz="0" w:space="0" w:color="auto"/>
                <w:right w:val="none" w:sz="0" w:space="0" w:color="auto"/>
              </w:divBdr>
            </w:div>
          </w:divsChild>
        </w:div>
        <w:div w:id="706443218">
          <w:marLeft w:val="0"/>
          <w:marRight w:val="0"/>
          <w:marTop w:val="0"/>
          <w:marBottom w:val="0"/>
          <w:divBdr>
            <w:top w:val="none" w:sz="0" w:space="0" w:color="auto"/>
            <w:left w:val="none" w:sz="0" w:space="0" w:color="auto"/>
            <w:bottom w:val="none" w:sz="0" w:space="0" w:color="auto"/>
            <w:right w:val="none" w:sz="0" w:space="0" w:color="auto"/>
          </w:divBdr>
        </w:div>
        <w:div w:id="747657058">
          <w:marLeft w:val="0"/>
          <w:marRight w:val="0"/>
          <w:marTop w:val="0"/>
          <w:marBottom w:val="0"/>
          <w:divBdr>
            <w:top w:val="none" w:sz="0" w:space="0" w:color="auto"/>
            <w:left w:val="none" w:sz="0" w:space="0" w:color="auto"/>
            <w:bottom w:val="none" w:sz="0" w:space="0" w:color="auto"/>
            <w:right w:val="none" w:sz="0" w:space="0" w:color="auto"/>
          </w:divBdr>
        </w:div>
        <w:div w:id="884485893">
          <w:marLeft w:val="0"/>
          <w:marRight w:val="0"/>
          <w:marTop w:val="0"/>
          <w:marBottom w:val="0"/>
          <w:divBdr>
            <w:top w:val="none" w:sz="0" w:space="0" w:color="auto"/>
            <w:left w:val="none" w:sz="0" w:space="0" w:color="auto"/>
            <w:bottom w:val="none" w:sz="0" w:space="0" w:color="auto"/>
            <w:right w:val="none" w:sz="0" w:space="0" w:color="auto"/>
          </w:divBdr>
        </w:div>
        <w:div w:id="984705651">
          <w:marLeft w:val="0"/>
          <w:marRight w:val="0"/>
          <w:marTop w:val="0"/>
          <w:marBottom w:val="0"/>
          <w:divBdr>
            <w:top w:val="none" w:sz="0" w:space="0" w:color="auto"/>
            <w:left w:val="none" w:sz="0" w:space="0" w:color="auto"/>
            <w:bottom w:val="none" w:sz="0" w:space="0" w:color="auto"/>
            <w:right w:val="none" w:sz="0" w:space="0" w:color="auto"/>
          </w:divBdr>
        </w:div>
        <w:div w:id="1015614577">
          <w:marLeft w:val="0"/>
          <w:marRight w:val="0"/>
          <w:marTop w:val="0"/>
          <w:marBottom w:val="0"/>
          <w:divBdr>
            <w:top w:val="none" w:sz="0" w:space="0" w:color="auto"/>
            <w:left w:val="none" w:sz="0" w:space="0" w:color="auto"/>
            <w:bottom w:val="none" w:sz="0" w:space="0" w:color="auto"/>
            <w:right w:val="none" w:sz="0" w:space="0" w:color="auto"/>
          </w:divBdr>
        </w:div>
        <w:div w:id="1018845597">
          <w:marLeft w:val="0"/>
          <w:marRight w:val="0"/>
          <w:marTop w:val="0"/>
          <w:marBottom w:val="0"/>
          <w:divBdr>
            <w:top w:val="none" w:sz="0" w:space="0" w:color="auto"/>
            <w:left w:val="none" w:sz="0" w:space="0" w:color="auto"/>
            <w:bottom w:val="none" w:sz="0" w:space="0" w:color="auto"/>
            <w:right w:val="none" w:sz="0" w:space="0" w:color="auto"/>
          </w:divBdr>
        </w:div>
        <w:div w:id="1022197678">
          <w:marLeft w:val="0"/>
          <w:marRight w:val="0"/>
          <w:marTop w:val="0"/>
          <w:marBottom w:val="0"/>
          <w:divBdr>
            <w:top w:val="none" w:sz="0" w:space="0" w:color="auto"/>
            <w:left w:val="none" w:sz="0" w:space="0" w:color="auto"/>
            <w:bottom w:val="none" w:sz="0" w:space="0" w:color="auto"/>
            <w:right w:val="none" w:sz="0" w:space="0" w:color="auto"/>
          </w:divBdr>
        </w:div>
        <w:div w:id="1027409904">
          <w:marLeft w:val="0"/>
          <w:marRight w:val="0"/>
          <w:marTop w:val="0"/>
          <w:marBottom w:val="0"/>
          <w:divBdr>
            <w:top w:val="none" w:sz="0" w:space="0" w:color="auto"/>
            <w:left w:val="none" w:sz="0" w:space="0" w:color="auto"/>
            <w:bottom w:val="none" w:sz="0" w:space="0" w:color="auto"/>
            <w:right w:val="none" w:sz="0" w:space="0" w:color="auto"/>
          </w:divBdr>
        </w:div>
        <w:div w:id="1070079033">
          <w:marLeft w:val="0"/>
          <w:marRight w:val="0"/>
          <w:marTop w:val="0"/>
          <w:marBottom w:val="0"/>
          <w:divBdr>
            <w:top w:val="none" w:sz="0" w:space="0" w:color="auto"/>
            <w:left w:val="none" w:sz="0" w:space="0" w:color="auto"/>
            <w:bottom w:val="none" w:sz="0" w:space="0" w:color="auto"/>
            <w:right w:val="none" w:sz="0" w:space="0" w:color="auto"/>
          </w:divBdr>
        </w:div>
        <w:div w:id="1093166980">
          <w:marLeft w:val="0"/>
          <w:marRight w:val="0"/>
          <w:marTop w:val="0"/>
          <w:marBottom w:val="0"/>
          <w:divBdr>
            <w:top w:val="none" w:sz="0" w:space="0" w:color="auto"/>
            <w:left w:val="none" w:sz="0" w:space="0" w:color="auto"/>
            <w:bottom w:val="none" w:sz="0" w:space="0" w:color="auto"/>
            <w:right w:val="none" w:sz="0" w:space="0" w:color="auto"/>
          </w:divBdr>
        </w:div>
        <w:div w:id="1117602320">
          <w:marLeft w:val="0"/>
          <w:marRight w:val="0"/>
          <w:marTop w:val="0"/>
          <w:marBottom w:val="0"/>
          <w:divBdr>
            <w:top w:val="none" w:sz="0" w:space="0" w:color="auto"/>
            <w:left w:val="none" w:sz="0" w:space="0" w:color="auto"/>
            <w:bottom w:val="none" w:sz="0" w:space="0" w:color="auto"/>
            <w:right w:val="none" w:sz="0" w:space="0" w:color="auto"/>
          </w:divBdr>
          <w:divsChild>
            <w:div w:id="147207055">
              <w:marLeft w:val="0"/>
              <w:marRight w:val="0"/>
              <w:marTop w:val="0"/>
              <w:marBottom w:val="0"/>
              <w:divBdr>
                <w:top w:val="none" w:sz="0" w:space="0" w:color="auto"/>
                <w:left w:val="none" w:sz="0" w:space="0" w:color="auto"/>
                <w:bottom w:val="none" w:sz="0" w:space="0" w:color="auto"/>
                <w:right w:val="none" w:sz="0" w:space="0" w:color="auto"/>
              </w:divBdr>
            </w:div>
            <w:div w:id="353306986">
              <w:marLeft w:val="0"/>
              <w:marRight w:val="0"/>
              <w:marTop w:val="0"/>
              <w:marBottom w:val="0"/>
              <w:divBdr>
                <w:top w:val="none" w:sz="0" w:space="0" w:color="auto"/>
                <w:left w:val="none" w:sz="0" w:space="0" w:color="auto"/>
                <w:bottom w:val="none" w:sz="0" w:space="0" w:color="auto"/>
                <w:right w:val="none" w:sz="0" w:space="0" w:color="auto"/>
              </w:divBdr>
            </w:div>
            <w:div w:id="1088841329">
              <w:marLeft w:val="0"/>
              <w:marRight w:val="0"/>
              <w:marTop w:val="0"/>
              <w:marBottom w:val="0"/>
              <w:divBdr>
                <w:top w:val="none" w:sz="0" w:space="0" w:color="auto"/>
                <w:left w:val="none" w:sz="0" w:space="0" w:color="auto"/>
                <w:bottom w:val="none" w:sz="0" w:space="0" w:color="auto"/>
                <w:right w:val="none" w:sz="0" w:space="0" w:color="auto"/>
              </w:divBdr>
            </w:div>
            <w:div w:id="1282876452">
              <w:marLeft w:val="0"/>
              <w:marRight w:val="0"/>
              <w:marTop w:val="0"/>
              <w:marBottom w:val="0"/>
              <w:divBdr>
                <w:top w:val="none" w:sz="0" w:space="0" w:color="auto"/>
                <w:left w:val="none" w:sz="0" w:space="0" w:color="auto"/>
                <w:bottom w:val="none" w:sz="0" w:space="0" w:color="auto"/>
                <w:right w:val="none" w:sz="0" w:space="0" w:color="auto"/>
              </w:divBdr>
            </w:div>
            <w:div w:id="1809737560">
              <w:marLeft w:val="0"/>
              <w:marRight w:val="0"/>
              <w:marTop w:val="0"/>
              <w:marBottom w:val="0"/>
              <w:divBdr>
                <w:top w:val="none" w:sz="0" w:space="0" w:color="auto"/>
                <w:left w:val="none" w:sz="0" w:space="0" w:color="auto"/>
                <w:bottom w:val="none" w:sz="0" w:space="0" w:color="auto"/>
                <w:right w:val="none" w:sz="0" w:space="0" w:color="auto"/>
              </w:divBdr>
            </w:div>
          </w:divsChild>
        </w:div>
        <w:div w:id="1158573989">
          <w:marLeft w:val="0"/>
          <w:marRight w:val="0"/>
          <w:marTop w:val="0"/>
          <w:marBottom w:val="0"/>
          <w:divBdr>
            <w:top w:val="none" w:sz="0" w:space="0" w:color="auto"/>
            <w:left w:val="none" w:sz="0" w:space="0" w:color="auto"/>
            <w:bottom w:val="none" w:sz="0" w:space="0" w:color="auto"/>
            <w:right w:val="none" w:sz="0" w:space="0" w:color="auto"/>
          </w:divBdr>
        </w:div>
        <w:div w:id="1224215638">
          <w:marLeft w:val="0"/>
          <w:marRight w:val="0"/>
          <w:marTop w:val="0"/>
          <w:marBottom w:val="0"/>
          <w:divBdr>
            <w:top w:val="none" w:sz="0" w:space="0" w:color="auto"/>
            <w:left w:val="none" w:sz="0" w:space="0" w:color="auto"/>
            <w:bottom w:val="none" w:sz="0" w:space="0" w:color="auto"/>
            <w:right w:val="none" w:sz="0" w:space="0" w:color="auto"/>
          </w:divBdr>
        </w:div>
        <w:div w:id="1224294740">
          <w:marLeft w:val="0"/>
          <w:marRight w:val="0"/>
          <w:marTop w:val="0"/>
          <w:marBottom w:val="0"/>
          <w:divBdr>
            <w:top w:val="none" w:sz="0" w:space="0" w:color="auto"/>
            <w:left w:val="none" w:sz="0" w:space="0" w:color="auto"/>
            <w:bottom w:val="none" w:sz="0" w:space="0" w:color="auto"/>
            <w:right w:val="none" w:sz="0" w:space="0" w:color="auto"/>
          </w:divBdr>
        </w:div>
        <w:div w:id="1287615588">
          <w:marLeft w:val="0"/>
          <w:marRight w:val="0"/>
          <w:marTop w:val="0"/>
          <w:marBottom w:val="0"/>
          <w:divBdr>
            <w:top w:val="none" w:sz="0" w:space="0" w:color="auto"/>
            <w:left w:val="none" w:sz="0" w:space="0" w:color="auto"/>
            <w:bottom w:val="none" w:sz="0" w:space="0" w:color="auto"/>
            <w:right w:val="none" w:sz="0" w:space="0" w:color="auto"/>
          </w:divBdr>
        </w:div>
        <w:div w:id="1329360051">
          <w:marLeft w:val="0"/>
          <w:marRight w:val="0"/>
          <w:marTop w:val="0"/>
          <w:marBottom w:val="0"/>
          <w:divBdr>
            <w:top w:val="none" w:sz="0" w:space="0" w:color="auto"/>
            <w:left w:val="none" w:sz="0" w:space="0" w:color="auto"/>
            <w:bottom w:val="none" w:sz="0" w:space="0" w:color="auto"/>
            <w:right w:val="none" w:sz="0" w:space="0" w:color="auto"/>
          </w:divBdr>
        </w:div>
        <w:div w:id="1336304861">
          <w:marLeft w:val="0"/>
          <w:marRight w:val="0"/>
          <w:marTop w:val="0"/>
          <w:marBottom w:val="0"/>
          <w:divBdr>
            <w:top w:val="none" w:sz="0" w:space="0" w:color="auto"/>
            <w:left w:val="none" w:sz="0" w:space="0" w:color="auto"/>
            <w:bottom w:val="none" w:sz="0" w:space="0" w:color="auto"/>
            <w:right w:val="none" w:sz="0" w:space="0" w:color="auto"/>
          </w:divBdr>
        </w:div>
        <w:div w:id="1336884015">
          <w:marLeft w:val="0"/>
          <w:marRight w:val="0"/>
          <w:marTop w:val="0"/>
          <w:marBottom w:val="0"/>
          <w:divBdr>
            <w:top w:val="none" w:sz="0" w:space="0" w:color="auto"/>
            <w:left w:val="none" w:sz="0" w:space="0" w:color="auto"/>
            <w:bottom w:val="none" w:sz="0" w:space="0" w:color="auto"/>
            <w:right w:val="none" w:sz="0" w:space="0" w:color="auto"/>
          </w:divBdr>
        </w:div>
        <w:div w:id="1457748060">
          <w:marLeft w:val="0"/>
          <w:marRight w:val="0"/>
          <w:marTop w:val="0"/>
          <w:marBottom w:val="0"/>
          <w:divBdr>
            <w:top w:val="none" w:sz="0" w:space="0" w:color="auto"/>
            <w:left w:val="none" w:sz="0" w:space="0" w:color="auto"/>
            <w:bottom w:val="none" w:sz="0" w:space="0" w:color="auto"/>
            <w:right w:val="none" w:sz="0" w:space="0" w:color="auto"/>
          </w:divBdr>
        </w:div>
        <w:div w:id="1510026523">
          <w:marLeft w:val="0"/>
          <w:marRight w:val="0"/>
          <w:marTop w:val="0"/>
          <w:marBottom w:val="0"/>
          <w:divBdr>
            <w:top w:val="none" w:sz="0" w:space="0" w:color="auto"/>
            <w:left w:val="none" w:sz="0" w:space="0" w:color="auto"/>
            <w:bottom w:val="none" w:sz="0" w:space="0" w:color="auto"/>
            <w:right w:val="none" w:sz="0" w:space="0" w:color="auto"/>
          </w:divBdr>
          <w:divsChild>
            <w:div w:id="68500537">
              <w:marLeft w:val="0"/>
              <w:marRight w:val="0"/>
              <w:marTop w:val="0"/>
              <w:marBottom w:val="0"/>
              <w:divBdr>
                <w:top w:val="none" w:sz="0" w:space="0" w:color="auto"/>
                <w:left w:val="none" w:sz="0" w:space="0" w:color="auto"/>
                <w:bottom w:val="none" w:sz="0" w:space="0" w:color="auto"/>
                <w:right w:val="none" w:sz="0" w:space="0" w:color="auto"/>
              </w:divBdr>
            </w:div>
            <w:div w:id="848178181">
              <w:marLeft w:val="0"/>
              <w:marRight w:val="0"/>
              <w:marTop w:val="0"/>
              <w:marBottom w:val="0"/>
              <w:divBdr>
                <w:top w:val="none" w:sz="0" w:space="0" w:color="auto"/>
                <w:left w:val="none" w:sz="0" w:space="0" w:color="auto"/>
                <w:bottom w:val="none" w:sz="0" w:space="0" w:color="auto"/>
                <w:right w:val="none" w:sz="0" w:space="0" w:color="auto"/>
              </w:divBdr>
            </w:div>
            <w:div w:id="1007246788">
              <w:marLeft w:val="0"/>
              <w:marRight w:val="0"/>
              <w:marTop w:val="0"/>
              <w:marBottom w:val="0"/>
              <w:divBdr>
                <w:top w:val="none" w:sz="0" w:space="0" w:color="auto"/>
                <w:left w:val="none" w:sz="0" w:space="0" w:color="auto"/>
                <w:bottom w:val="none" w:sz="0" w:space="0" w:color="auto"/>
                <w:right w:val="none" w:sz="0" w:space="0" w:color="auto"/>
              </w:divBdr>
            </w:div>
            <w:div w:id="1353996150">
              <w:marLeft w:val="0"/>
              <w:marRight w:val="0"/>
              <w:marTop w:val="0"/>
              <w:marBottom w:val="0"/>
              <w:divBdr>
                <w:top w:val="none" w:sz="0" w:space="0" w:color="auto"/>
                <w:left w:val="none" w:sz="0" w:space="0" w:color="auto"/>
                <w:bottom w:val="none" w:sz="0" w:space="0" w:color="auto"/>
                <w:right w:val="none" w:sz="0" w:space="0" w:color="auto"/>
              </w:divBdr>
            </w:div>
            <w:div w:id="1688748018">
              <w:marLeft w:val="0"/>
              <w:marRight w:val="0"/>
              <w:marTop w:val="0"/>
              <w:marBottom w:val="0"/>
              <w:divBdr>
                <w:top w:val="none" w:sz="0" w:space="0" w:color="auto"/>
                <w:left w:val="none" w:sz="0" w:space="0" w:color="auto"/>
                <w:bottom w:val="none" w:sz="0" w:space="0" w:color="auto"/>
                <w:right w:val="none" w:sz="0" w:space="0" w:color="auto"/>
              </w:divBdr>
            </w:div>
          </w:divsChild>
        </w:div>
        <w:div w:id="1523206696">
          <w:marLeft w:val="0"/>
          <w:marRight w:val="0"/>
          <w:marTop w:val="0"/>
          <w:marBottom w:val="0"/>
          <w:divBdr>
            <w:top w:val="none" w:sz="0" w:space="0" w:color="auto"/>
            <w:left w:val="none" w:sz="0" w:space="0" w:color="auto"/>
            <w:bottom w:val="none" w:sz="0" w:space="0" w:color="auto"/>
            <w:right w:val="none" w:sz="0" w:space="0" w:color="auto"/>
          </w:divBdr>
        </w:div>
        <w:div w:id="1544445918">
          <w:marLeft w:val="0"/>
          <w:marRight w:val="0"/>
          <w:marTop w:val="0"/>
          <w:marBottom w:val="0"/>
          <w:divBdr>
            <w:top w:val="none" w:sz="0" w:space="0" w:color="auto"/>
            <w:left w:val="none" w:sz="0" w:space="0" w:color="auto"/>
            <w:bottom w:val="none" w:sz="0" w:space="0" w:color="auto"/>
            <w:right w:val="none" w:sz="0" w:space="0" w:color="auto"/>
          </w:divBdr>
        </w:div>
        <w:div w:id="1560482155">
          <w:marLeft w:val="0"/>
          <w:marRight w:val="0"/>
          <w:marTop w:val="0"/>
          <w:marBottom w:val="0"/>
          <w:divBdr>
            <w:top w:val="none" w:sz="0" w:space="0" w:color="auto"/>
            <w:left w:val="none" w:sz="0" w:space="0" w:color="auto"/>
            <w:bottom w:val="none" w:sz="0" w:space="0" w:color="auto"/>
            <w:right w:val="none" w:sz="0" w:space="0" w:color="auto"/>
          </w:divBdr>
        </w:div>
        <w:div w:id="1584148835">
          <w:marLeft w:val="0"/>
          <w:marRight w:val="0"/>
          <w:marTop w:val="0"/>
          <w:marBottom w:val="0"/>
          <w:divBdr>
            <w:top w:val="none" w:sz="0" w:space="0" w:color="auto"/>
            <w:left w:val="none" w:sz="0" w:space="0" w:color="auto"/>
            <w:bottom w:val="none" w:sz="0" w:space="0" w:color="auto"/>
            <w:right w:val="none" w:sz="0" w:space="0" w:color="auto"/>
          </w:divBdr>
        </w:div>
        <w:div w:id="1593977012">
          <w:marLeft w:val="0"/>
          <w:marRight w:val="0"/>
          <w:marTop w:val="0"/>
          <w:marBottom w:val="0"/>
          <w:divBdr>
            <w:top w:val="none" w:sz="0" w:space="0" w:color="auto"/>
            <w:left w:val="none" w:sz="0" w:space="0" w:color="auto"/>
            <w:bottom w:val="none" w:sz="0" w:space="0" w:color="auto"/>
            <w:right w:val="none" w:sz="0" w:space="0" w:color="auto"/>
          </w:divBdr>
        </w:div>
        <w:div w:id="1603027836">
          <w:marLeft w:val="0"/>
          <w:marRight w:val="0"/>
          <w:marTop w:val="0"/>
          <w:marBottom w:val="0"/>
          <w:divBdr>
            <w:top w:val="none" w:sz="0" w:space="0" w:color="auto"/>
            <w:left w:val="none" w:sz="0" w:space="0" w:color="auto"/>
            <w:bottom w:val="none" w:sz="0" w:space="0" w:color="auto"/>
            <w:right w:val="none" w:sz="0" w:space="0" w:color="auto"/>
          </w:divBdr>
        </w:div>
        <w:div w:id="1603957327">
          <w:marLeft w:val="0"/>
          <w:marRight w:val="0"/>
          <w:marTop w:val="0"/>
          <w:marBottom w:val="0"/>
          <w:divBdr>
            <w:top w:val="none" w:sz="0" w:space="0" w:color="auto"/>
            <w:left w:val="none" w:sz="0" w:space="0" w:color="auto"/>
            <w:bottom w:val="none" w:sz="0" w:space="0" w:color="auto"/>
            <w:right w:val="none" w:sz="0" w:space="0" w:color="auto"/>
          </w:divBdr>
        </w:div>
        <w:div w:id="1608544627">
          <w:marLeft w:val="0"/>
          <w:marRight w:val="0"/>
          <w:marTop w:val="0"/>
          <w:marBottom w:val="0"/>
          <w:divBdr>
            <w:top w:val="none" w:sz="0" w:space="0" w:color="auto"/>
            <w:left w:val="none" w:sz="0" w:space="0" w:color="auto"/>
            <w:bottom w:val="none" w:sz="0" w:space="0" w:color="auto"/>
            <w:right w:val="none" w:sz="0" w:space="0" w:color="auto"/>
          </w:divBdr>
        </w:div>
        <w:div w:id="1616520992">
          <w:marLeft w:val="0"/>
          <w:marRight w:val="0"/>
          <w:marTop w:val="0"/>
          <w:marBottom w:val="0"/>
          <w:divBdr>
            <w:top w:val="none" w:sz="0" w:space="0" w:color="auto"/>
            <w:left w:val="none" w:sz="0" w:space="0" w:color="auto"/>
            <w:bottom w:val="none" w:sz="0" w:space="0" w:color="auto"/>
            <w:right w:val="none" w:sz="0" w:space="0" w:color="auto"/>
          </w:divBdr>
        </w:div>
        <w:div w:id="1677421533">
          <w:marLeft w:val="0"/>
          <w:marRight w:val="0"/>
          <w:marTop w:val="0"/>
          <w:marBottom w:val="0"/>
          <w:divBdr>
            <w:top w:val="none" w:sz="0" w:space="0" w:color="auto"/>
            <w:left w:val="none" w:sz="0" w:space="0" w:color="auto"/>
            <w:bottom w:val="none" w:sz="0" w:space="0" w:color="auto"/>
            <w:right w:val="none" w:sz="0" w:space="0" w:color="auto"/>
          </w:divBdr>
        </w:div>
        <w:div w:id="1747068206">
          <w:marLeft w:val="0"/>
          <w:marRight w:val="0"/>
          <w:marTop w:val="0"/>
          <w:marBottom w:val="0"/>
          <w:divBdr>
            <w:top w:val="none" w:sz="0" w:space="0" w:color="auto"/>
            <w:left w:val="none" w:sz="0" w:space="0" w:color="auto"/>
            <w:bottom w:val="none" w:sz="0" w:space="0" w:color="auto"/>
            <w:right w:val="none" w:sz="0" w:space="0" w:color="auto"/>
          </w:divBdr>
        </w:div>
        <w:div w:id="1764497866">
          <w:marLeft w:val="0"/>
          <w:marRight w:val="0"/>
          <w:marTop w:val="0"/>
          <w:marBottom w:val="0"/>
          <w:divBdr>
            <w:top w:val="none" w:sz="0" w:space="0" w:color="auto"/>
            <w:left w:val="none" w:sz="0" w:space="0" w:color="auto"/>
            <w:bottom w:val="none" w:sz="0" w:space="0" w:color="auto"/>
            <w:right w:val="none" w:sz="0" w:space="0" w:color="auto"/>
          </w:divBdr>
        </w:div>
        <w:div w:id="1804690465">
          <w:marLeft w:val="0"/>
          <w:marRight w:val="0"/>
          <w:marTop w:val="0"/>
          <w:marBottom w:val="0"/>
          <w:divBdr>
            <w:top w:val="none" w:sz="0" w:space="0" w:color="auto"/>
            <w:left w:val="none" w:sz="0" w:space="0" w:color="auto"/>
            <w:bottom w:val="none" w:sz="0" w:space="0" w:color="auto"/>
            <w:right w:val="none" w:sz="0" w:space="0" w:color="auto"/>
          </w:divBdr>
        </w:div>
        <w:div w:id="1840726796">
          <w:marLeft w:val="0"/>
          <w:marRight w:val="0"/>
          <w:marTop w:val="0"/>
          <w:marBottom w:val="0"/>
          <w:divBdr>
            <w:top w:val="none" w:sz="0" w:space="0" w:color="auto"/>
            <w:left w:val="none" w:sz="0" w:space="0" w:color="auto"/>
            <w:bottom w:val="none" w:sz="0" w:space="0" w:color="auto"/>
            <w:right w:val="none" w:sz="0" w:space="0" w:color="auto"/>
          </w:divBdr>
        </w:div>
        <w:div w:id="1846745289">
          <w:marLeft w:val="0"/>
          <w:marRight w:val="0"/>
          <w:marTop w:val="0"/>
          <w:marBottom w:val="0"/>
          <w:divBdr>
            <w:top w:val="none" w:sz="0" w:space="0" w:color="auto"/>
            <w:left w:val="none" w:sz="0" w:space="0" w:color="auto"/>
            <w:bottom w:val="none" w:sz="0" w:space="0" w:color="auto"/>
            <w:right w:val="none" w:sz="0" w:space="0" w:color="auto"/>
          </w:divBdr>
        </w:div>
        <w:div w:id="1856653383">
          <w:marLeft w:val="0"/>
          <w:marRight w:val="0"/>
          <w:marTop w:val="0"/>
          <w:marBottom w:val="0"/>
          <w:divBdr>
            <w:top w:val="none" w:sz="0" w:space="0" w:color="auto"/>
            <w:left w:val="none" w:sz="0" w:space="0" w:color="auto"/>
            <w:bottom w:val="none" w:sz="0" w:space="0" w:color="auto"/>
            <w:right w:val="none" w:sz="0" w:space="0" w:color="auto"/>
          </w:divBdr>
        </w:div>
        <w:div w:id="1859661036">
          <w:marLeft w:val="0"/>
          <w:marRight w:val="0"/>
          <w:marTop w:val="0"/>
          <w:marBottom w:val="0"/>
          <w:divBdr>
            <w:top w:val="none" w:sz="0" w:space="0" w:color="auto"/>
            <w:left w:val="none" w:sz="0" w:space="0" w:color="auto"/>
            <w:bottom w:val="none" w:sz="0" w:space="0" w:color="auto"/>
            <w:right w:val="none" w:sz="0" w:space="0" w:color="auto"/>
          </w:divBdr>
          <w:divsChild>
            <w:div w:id="210919456">
              <w:marLeft w:val="0"/>
              <w:marRight w:val="0"/>
              <w:marTop w:val="0"/>
              <w:marBottom w:val="0"/>
              <w:divBdr>
                <w:top w:val="none" w:sz="0" w:space="0" w:color="auto"/>
                <w:left w:val="none" w:sz="0" w:space="0" w:color="auto"/>
                <w:bottom w:val="none" w:sz="0" w:space="0" w:color="auto"/>
                <w:right w:val="none" w:sz="0" w:space="0" w:color="auto"/>
              </w:divBdr>
            </w:div>
            <w:div w:id="276839087">
              <w:marLeft w:val="0"/>
              <w:marRight w:val="0"/>
              <w:marTop w:val="0"/>
              <w:marBottom w:val="0"/>
              <w:divBdr>
                <w:top w:val="none" w:sz="0" w:space="0" w:color="auto"/>
                <w:left w:val="none" w:sz="0" w:space="0" w:color="auto"/>
                <w:bottom w:val="none" w:sz="0" w:space="0" w:color="auto"/>
                <w:right w:val="none" w:sz="0" w:space="0" w:color="auto"/>
              </w:divBdr>
            </w:div>
            <w:div w:id="381175998">
              <w:marLeft w:val="0"/>
              <w:marRight w:val="0"/>
              <w:marTop w:val="0"/>
              <w:marBottom w:val="0"/>
              <w:divBdr>
                <w:top w:val="none" w:sz="0" w:space="0" w:color="auto"/>
                <w:left w:val="none" w:sz="0" w:space="0" w:color="auto"/>
                <w:bottom w:val="none" w:sz="0" w:space="0" w:color="auto"/>
                <w:right w:val="none" w:sz="0" w:space="0" w:color="auto"/>
              </w:divBdr>
            </w:div>
            <w:div w:id="1279069612">
              <w:marLeft w:val="0"/>
              <w:marRight w:val="0"/>
              <w:marTop w:val="0"/>
              <w:marBottom w:val="0"/>
              <w:divBdr>
                <w:top w:val="none" w:sz="0" w:space="0" w:color="auto"/>
                <w:left w:val="none" w:sz="0" w:space="0" w:color="auto"/>
                <w:bottom w:val="none" w:sz="0" w:space="0" w:color="auto"/>
                <w:right w:val="none" w:sz="0" w:space="0" w:color="auto"/>
              </w:divBdr>
            </w:div>
            <w:div w:id="2079134148">
              <w:marLeft w:val="0"/>
              <w:marRight w:val="0"/>
              <w:marTop w:val="0"/>
              <w:marBottom w:val="0"/>
              <w:divBdr>
                <w:top w:val="none" w:sz="0" w:space="0" w:color="auto"/>
                <w:left w:val="none" w:sz="0" w:space="0" w:color="auto"/>
                <w:bottom w:val="none" w:sz="0" w:space="0" w:color="auto"/>
                <w:right w:val="none" w:sz="0" w:space="0" w:color="auto"/>
              </w:divBdr>
            </w:div>
          </w:divsChild>
        </w:div>
        <w:div w:id="1889295237">
          <w:marLeft w:val="0"/>
          <w:marRight w:val="0"/>
          <w:marTop w:val="0"/>
          <w:marBottom w:val="0"/>
          <w:divBdr>
            <w:top w:val="none" w:sz="0" w:space="0" w:color="auto"/>
            <w:left w:val="none" w:sz="0" w:space="0" w:color="auto"/>
            <w:bottom w:val="none" w:sz="0" w:space="0" w:color="auto"/>
            <w:right w:val="none" w:sz="0" w:space="0" w:color="auto"/>
          </w:divBdr>
        </w:div>
        <w:div w:id="1915892074">
          <w:marLeft w:val="0"/>
          <w:marRight w:val="0"/>
          <w:marTop w:val="0"/>
          <w:marBottom w:val="0"/>
          <w:divBdr>
            <w:top w:val="none" w:sz="0" w:space="0" w:color="auto"/>
            <w:left w:val="none" w:sz="0" w:space="0" w:color="auto"/>
            <w:bottom w:val="none" w:sz="0" w:space="0" w:color="auto"/>
            <w:right w:val="none" w:sz="0" w:space="0" w:color="auto"/>
          </w:divBdr>
        </w:div>
        <w:div w:id="1952737673">
          <w:marLeft w:val="0"/>
          <w:marRight w:val="0"/>
          <w:marTop w:val="0"/>
          <w:marBottom w:val="0"/>
          <w:divBdr>
            <w:top w:val="none" w:sz="0" w:space="0" w:color="auto"/>
            <w:left w:val="none" w:sz="0" w:space="0" w:color="auto"/>
            <w:bottom w:val="none" w:sz="0" w:space="0" w:color="auto"/>
            <w:right w:val="none" w:sz="0" w:space="0" w:color="auto"/>
          </w:divBdr>
        </w:div>
        <w:div w:id="1972007416">
          <w:marLeft w:val="0"/>
          <w:marRight w:val="0"/>
          <w:marTop w:val="0"/>
          <w:marBottom w:val="0"/>
          <w:divBdr>
            <w:top w:val="none" w:sz="0" w:space="0" w:color="auto"/>
            <w:left w:val="none" w:sz="0" w:space="0" w:color="auto"/>
            <w:bottom w:val="none" w:sz="0" w:space="0" w:color="auto"/>
            <w:right w:val="none" w:sz="0" w:space="0" w:color="auto"/>
          </w:divBdr>
        </w:div>
        <w:div w:id="2043938536">
          <w:marLeft w:val="0"/>
          <w:marRight w:val="0"/>
          <w:marTop w:val="0"/>
          <w:marBottom w:val="0"/>
          <w:divBdr>
            <w:top w:val="none" w:sz="0" w:space="0" w:color="auto"/>
            <w:left w:val="none" w:sz="0" w:space="0" w:color="auto"/>
            <w:bottom w:val="none" w:sz="0" w:space="0" w:color="auto"/>
            <w:right w:val="none" w:sz="0" w:space="0" w:color="auto"/>
          </w:divBdr>
        </w:div>
        <w:div w:id="2062287114">
          <w:marLeft w:val="0"/>
          <w:marRight w:val="0"/>
          <w:marTop w:val="0"/>
          <w:marBottom w:val="0"/>
          <w:divBdr>
            <w:top w:val="none" w:sz="0" w:space="0" w:color="auto"/>
            <w:left w:val="none" w:sz="0" w:space="0" w:color="auto"/>
            <w:bottom w:val="none" w:sz="0" w:space="0" w:color="auto"/>
            <w:right w:val="none" w:sz="0" w:space="0" w:color="auto"/>
          </w:divBdr>
        </w:div>
        <w:div w:id="2067489549">
          <w:marLeft w:val="0"/>
          <w:marRight w:val="0"/>
          <w:marTop w:val="0"/>
          <w:marBottom w:val="0"/>
          <w:divBdr>
            <w:top w:val="none" w:sz="0" w:space="0" w:color="auto"/>
            <w:left w:val="none" w:sz="0" w:space="0" w:color="auto"/>
            <w:bottom w:val="none" w:sz="0" w:space="0" w:color="auto"/>
            <w:right w:val="none" w:sz="0" w:space="0" w:color="auto"/>
          </w:divBdr>
          <w:divsChild>
            <w:div w:id="30767319">
              <w:marLeft w:val="0"/>
              <w:marRight w:val="0"/>
              <w:marTop w:val="0"/>
              <w:marBottom w:val="0"/>
              <w:divBdr>
                <w:top w:val="none" w:sz="0" w:space="0" w:color="auto"/>
                <w:left w:val="none" w:sz="0" w:space="0" w:color="auto"/>
                <w:bottom w:val="none" w:sz="0" w:space="0" w:color="auto"/>
                <w:right w:val="none" w:sz="0" w:space="0" w:color="auto"/>
              </w:divBdr>
            </w:div>
            <w:div w:id="137232571">
              <w:marLeft w:val="0"/>
              <w:marRight w:val="0"/>
              <w:marTop w:val="0"/>
              <w:marBottom w:val="0"/>
              <w:divBdr>
                <w:top w:val="none" w:sz="0" w:space="0" w:color="auto"/>
                <w:left w:val="none" w:sz="0" w:space="0" w:color="auto"/>
                <w:bottom w:val="none" w:sz="0" w:space="0" w:color="auto"/>
                <w:right w:val="none" w:sz="0" w:space="0" w:color="auto"/>
              </w:divBdr>
            </w:div>
            <w:div w:id="1059867106">
              <w:marLeft w:val="0"/>
              <w:marRight w:val="0"/>
              <w:marTop w:val="0"/>
              <w:marBottom w:val="0"/>
              <w:divBdr>
                <w:top w:val="none" w:sz="0" w:space="0" w:color="auto"/>
                <w:left w:val="none" w:sz="0" w:space="0" w:color="auto"/>
                <w:bottom w:val="none" w:sz="0" w:space="0" w:color="auto"/>
                <w:right w:val="none" w:sz="0" w:space="0" w:color="auto"/>
              </w:divBdr>
            </w:div>
          </w:divsChild>
        </w:div>
        <w:div w:id="2084137184">
          <w:marLeft w:val="0"/>
          <w:marRight w:val="0"/>
          <w:marTop w:val="0"/>
          <w:marBottom w:val="0"/>
          <w:divBdr>
            <w:top w:val="none" w:sz="0" w:space="0" w:color="auto"/>
            <w:left w:val="none" w:sz="0" w:space="0" w:color="auto"/>
            <w:bottom w:val="none" w:sz="0" w:space="0" w:color="auto"/>
            <w:right w:val="none" w:sz="0" w:space="0" w:color="auto"/>
          </w:divBdr>
        </w:div>
        <w:div w:id="2092893948">
          <w:marLeft w:val="0"/>
          <w:marRight w:val="0"/>
          <w:marTop w:val="0"/>
          <w:marBottom w:val="0"/>
          <w:divBdr>
            <w:top w:val="none" w:sz="0" w:space="0" w:color="auto"/>
            <w:left w:val="none" w:sz="0" w:space="0" w:color="auto"/>
            <w:bottom w:val="none" w:sz="0" w:space="0" w:color="auto"/>
            <w:right w:val="none" w:sz="0" w:space="0" w:color="auto"/>
          </w:divBdr>
          <w:divsChild>
            <w:div w:id="717751698">
              <w:marLeft w:val="0"/>
              <w:marRight w:val="0"/>
              <w:marTop w:val="0"/>
              <w:marBottom w:val="0"/>
              <w:divBdr>
                <w:top w:val="none" w:sz="0" w:space="0" w:color="auto"/>
                <w:left w:val="none" w:sz="0" w:space="0" w:color="auto"/>
                <w:bottom w:val="none" w:sz="0" w:space="0" w:color="auto"/>
                <w:right w:val="none" w:sz="0" w:space="0" w:color="auto"/>
              </w:divBdr>
            </w:div>
            <w:div w:id="874848785">
              <w:marLeft w:val="0"/>
              <w:marRight w:val="0"/>
              <w:marTop w:val="0"/>
              <w:marBottom w:val="0"/>
              <w:divBdr>
                <w:top w:val="none" w:sz="0" w:space="0" w:color="auto"/>
                <w:left w:val="none" w:sz="0" w:space="0" w:color="auto"/>
                <w:bottom w:val="none" w:sz="0" w:space="0" w:color="auto"/>
                <w:right w:val="none" w:sz="0" w:space="0" w:color="auto"/>
              </w:divBdr>
            </w:div>
            <w:div w:id="1417894864">
              <w:marLeft w:val="0"/>
              <w:marRight w:val="0"/>
              <w:marTop w:val="0"/>
              <w:marBottom w:val="0"/>
              <w:divBdr>
                <w:top w:val="none" w:sz="0" w:space="0" w:color="auto"/>
                <w:left w:val="none" w:sz="0" w:space="0" w:color="auto"/>
                <w:bottom w:val="none" w:sz="0" w:space="0" w:color="auto"/>
                <w:right w:val="none" w:sz="0" w:space="0" w:color="auto"/>
              </w:divBdr>
            </w:div>
            <w:div w:id="1732730957">
              <w:marLeft w:val="0"/>
              <w:marRight w:val="0"/>
              <w:marTop w:val="0"/>
              <w:marBottom w:val="0"/>
              <w:divBdr>
                <w:top w:val="none" w:sz="0" w:space="0" w:color="auto"/>
                <w:left w:val="none" w:sz="0" w:space="0" w:color="auto"/>
                <w:bottom w:val="none" w:sz="0" w:space="0" w:color="auto"/>
                <w:right w:val="none" w:sz="0" w:space="0" w:color="auto"/>
              </w:divBdr>
            </w:div>
          </w:divsChild>
        </w:div>
        <w:div w:id="2109999975">
          <w:marLeft w:val="0"/>
          <w:marRight w:val="0"/>
          <w:marTop w:val="0"/>
          <w:marBottom w:val="0"/>
          <w:divBdr>
            <w:top w:val="none" w:sz="0" w:space="0" w:color="auto"/>
            <w:left w:val="none" w:sz="0" w:space="0" w:color="auto"/>
            <w:bottom w:val="none" w:sz="0" w:space="0" w:color="auto"/>
            <w:right w:val="none" w:sz="0" w:space="0" w:color="auto"/>
          </w:divBdr>
          <w:divsChild>
            <w:div w:id="293559738">
              <w:marLeft w:val="0"/>
              <w:marRight w:val="0"/>
              <w:marTop w:val="0"/>
              <w:marBottom w:val="0"/>
              <w:divBdr>
                <w:top w:val="none" w:sz="0" w:space="0" w:color="auto"/>
                <w:left w:val="none" w:sz="0" w:space="0" w:color="auto"/>
                <w:bottom w:val="none" w:sz="0" w:space="0" w:color="auto"/>
                <w:right w:val="none" w:sz="0" w:space="0" w:color="auto"/>
              </w:divBdr>
            </w:div>
            <w:div w:id="529151551">
              <w:marLeft w:val="0"/>
              <w:marRight w:val="0"/>
              <w:marTop w:val="0"/>
              <w:marBottom w:val="0"/>
              <w:divBdr>
                <w:top w:val="none" w:sz="0" w:space="0" w:color="auto"/>
                <w:left w:val="none" w:sz="0" w:space="0" w:color="auto"/>
                <w:bottom w:val="none" w:sz="0" w:space="0" w:color="auto"/>
                <w:right w:val="none" w:sz="0" w:space="0" w:color="auto"/>
              </w:divBdr>
            </w:div>
            <w:div w:id="533465629">
              <w:marLeft w:val="0"/>
              <w:marRight w:val="0"/>
              <w:marTop w:val="0"/>
              <w:marBottom w:val="0"/>
              <w:divBdr>
                <w:top w:val="none" w:sz="0" w:space="0" w:color="auto"/>
                <w:left w:val="none" w:sz="0" w:space="0" w:color="auto"/>
                <w:bottom w:val="none" w:sz="0" w:space="0" w:color="auto"/>
                <w:right w:val="none" w:sz="0" w:space="0" w:color="auto"/>
              </w:divBdr>
            </w:div>
            <w:div w:id="1036273729">
              <w:marLeft w:val="0"/>
              <w:marRight w:val="0"/>
              <w:marTop w:val="0"/>
              <w:marBottom w:val="0"/>
              <w:divBdr>
                <w:top w:val="none" w:sz="0" w:space="0" w:color="auto"/>
                <w:left w:val="none" w:sz="0" w:space="0" w:color="auto"/>
                <w:bottom w:val="none" w:sz="0" w:space="0" w:color="auto"/>
                <w:right w:val="none" w:sz="0" w:space="0" w:color="auto"/>
              </w:divBdr>
            </w:div>
            <w:div w:id="2108036606">
              <w:marLeft w:val="0"/>
              <w:marRight w:val="0"/>
              <w:marTop w:val="0"/>
              <w:marBottom w:val="0"/>
              <w:divBdr>
                <w:top w:val="none" w:sz="0" w:space="0" w:color="auto"/>
                <w:left w:val="none" w:sz="0" w:space="0" w:color="auto"/>
                <w:bottom w:val="none" w:sz="0" w:space="0" w:color="auto"/>
                <w:right w:val="none" w:sz="0" w:space="0" w:color="auto"/>
              </w:divBdr>
            </w:div>
          </w:divsChild>
        </w:div>
        <w:div w:id="2115784599">
          <w:marLeft w:val="0"/>
          <w:marRight w:val="0"/>
          <w:marTop w:val="0"/>
          <w:marBottom w:val="0"/>
          <w:divBdr>
            <w:top w:val="none" w:sz="0" w:space="0" w:color="auto"/>
            <w:left w:val="none" w:sz="0" w:space="0" w:color="auto"/>
            <w:bottom w:val="none" w:sz="0" w:space="0" w:color="auto"/>
            <w:right w:val="none" w:sz="0" w:space="0" w:color="auto"/>
          </w:divBdr>
        </w:div>
      </w:divsChild>
    </w:div>
    <w:div w:id="202015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70908.FDF1CE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1922</Words>
  <Characters>10958</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Ndakengerwa</dc:creator>
  <cp:keywords/>
  <dc:description/>
  <cp:lastModifiedBy>Melissa Ndakengerwa</cp:lastModifiedBy>
  <cp:revision>12</cp:revision>
  <dcterms:created xsi:type="dcterms:W3CDTF">2021-03-01T19:25:00Z</dcterms:created>
  <dcterms:modified xsi:type="dcterms:W3CDTF">2021-03-01T19:30:00Z</dcterms:modified>
</cp:coreProperties>
</file>